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36" w:rsidRDefault="008728C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0</wp:posOffset>
            </wp:positionV>
            <wp:extent cx="1695450" cy="749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536" w:rsidRDefault="00D21536"/>
    <w:p w:rsidR="00E811B5" w:rsidRDefault="00E811B5">
      <w:r>
        <w:t xml:space="preserve">March </w:t>
      </w:r>
      <w:r w:rsidR="00EE67C6">
        <w:t>16</w:t>
      </w:r>
      <w:r w:rsidR="00EE67C6" w:rsidRPr="00EE67C6">
        <w:rPr>
          <w:vertAlign w:val="superscript"/>
        </w:rPr>
        <w:t>th</w:t>
      </w:r>
      <w:r>
        <w:t xml:space="preserve">, 2018 </w:t>
      </w:r>
    </w:p>
    <w:p w:rsidR="00E811B5" w:rsidRDefault="00E811B5">
      <w:r>
        <w:t xml:space="preserve">RE: CRE Professional of the year </w:t>
      </w:r>
    </w:p>
    <w:p w:rsidR="00E811B5" w:rsidRDefault="00E811B5"/>
    <w:p w:rsidR="00E811B5" w:rsidRDefault="00E811B5">
      <w:r>
        <w:t xml:space="preserve">To whom it may concern: </w:t>
      </w:r>
    </w:p>
    <w:p w:rsidR="00D21536" w:rsidRDefault="00E811B5">
      <w:r>
        <w:t xml:space="preserve">I have had the pleasure of </w:t>
      </w:r>
      <w:r w:rsidR="00D077F1">
        <w:t xml:space="preserve">knowing and </w:t>
      </w:r>
      <w:r>
        <w:t xml:space="preserve">working with Justin Lossner, Executive Vice President at JLL, </w:t>
      </w:r>
      <w:r w:rsidR="00D21536">
        <w:t xml:space="preserve">for </w:t>
      </w:r>
      <w:r w:rsidR="00EE67C6">
        <w:t xml:space="preserve">the past several </w:t>
      </w:r>
      <w:r w:rsidR="00D21536">
        <w:t xml:space="preserve">years </w:t>
      </w:r>
      <w:r>
        <w:t>and would like to take this opportunity to commend Justin on his outstanding work and success</w:t>
      </w:r>
      <w:r w:rsidR="00D21536">
        <w:t xml:space="preserve">. </w:t>
      </w:r>
    </w:p>
    <w:p w:rsidR="00E811B5" w:rsidRDefault="00E811B5">
      <w:r>
        <w:t xml:space="preserve">Justin </w:t>
      </w:r>
      <w:r w:rsidR="00D21536">
        <w:t xml:space="preserve">continues to display a </w:t>
      </w:r>
      <w:r>
        <w:t>superior level of integrity, responsibility and ambition.</w:t>
      </w:r>
      <w:r w:rsidR="00D21536">
        <w:t xml:space="preserve"> He is very proactive in dealing with problems and is effective at anticipating issues before they surface.</w:t>
      </w:r>
      <w:r>
        <w:t xml:space="preserve"> </w:t>
      </w:r>
      <w:r w:rsidR="00D21536">
        <w:t xml:space="preserve">He is organized, efficient and extremely competent with excellent rapport. I highly enjoy Justin’s easy and confident communication style and his ability to deal positively with any challenges that arise. </w:t>
      </w:r>
    </w:p>
    <w:p w:rsidR="00D21536" w:rsidRDefault="00E811B5">
      <w:r>
        <w:t xml:space="preserve">Justin’s efforts both professionally and personally are </w:t>
      </w:r>
      <w:r w:rsidR="00D21536">
        <w:t>outstanding. He is active in the community and serves on several boards. He is very active with Make-A-Wish Foundation</w:t>
      </w:r>
      <w:r w:rsidR="00D077F1">
        <w:t>, Iowa Commercial Real Estate Board of Directors, Iowa CCIM Chapter</w:t>
      </w:r>
      <w:r w:rsidR="00D21536">
        <w:t xml:space="preserve"> and </w:t>
      </w:r>
      <w:proofErr w:type="spellStart"/>
      <w:r w:rsidR="00EE67C6">
        <w:t>Winefest</w:t>
      </w:r>
      <w:proofErr w:type="spellEnd"/>
      <w:r w:rsidR="00EE67C6">
        <w:t>.</w:t>
      </w:r>
      <w:r w:rsidR="00D21536">
        <w:t xml:space="preserve"> </w:t>
      </w:r>
      <w:r>
        <w:t xml:space="preserve"> </w:t>
      </w:r>
    </w:p>
    <w:p w:rsidR="00E811B5" w:rsidRDefault="00E811B5">
      <w:r>
        <w:t>I</w:t>
      </w:r>
      <w:r w:rsidR="00D21536">
        <w:t>t</w:t>
      </w:r>
      <w:r>
        <w:t xml:space="preserve"> </w:t>
      </w:r>
      <w:r w:rsidR="00D21536">
        <w:t>is with high confidence that I</w:t>
      </w:r>
      <w:r>
        <w:t xml:space="preserve"> recommend Justin</w:t>
      </w:r>
      <w:r w:rsidR="00D21536">
        <w:t xml:space="preserve"> Lossner</w:t>
      </w:r>
      <w:r>
        <w:t xml:space="preserve"> for CRE </w:t>
      </w:r>
      <w:r w:rsidR="00D21536">
        <w:t>Professio</w:t>
      </w:r>
      <w:r w:rsidR="00EE67C6">
        <w:t>nal of the Y</w:t>
      </w:r>
      <w:r w:rsidR="00D21536">
        <w:t>ear.</w:t>
      </w:r>
    </w:p>
    <w:p w:rsidR="00E811B5" w:rsidRDefault="00E811B5"/>
    <w:p w:rsidR="00E811B5" w:rsidRDefault="00E811B5">
      <w:r>
        <w:t xml:space="preserve">Best Regards, </w:t>
      </w:r>
    </w:p>
    <w:p w:rsidR="00E811B5" w:rsidRDefault="00E811B5"/>
    <w:p w:rsidR="00E811B5" w:rsidRDefault="00E811B5">
      <w:r>
        <w:t>Bill Johnson</w:t>
      </w:r>
    </w:p>
    <w:p w:rsidR="00E811B5" w:rsidRDefault="00E811B5">
      <w:r>
        <w:t>Principal Life Insurance Company</w:t>
      </w:r>
      <w:bookmarkStart w:id="0" w:name="_GoBack"/>
      <w:bookmarkEnd w:id="0"/>
    </w:p>
    <w:sectPr w:rsidR="00E8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5"/>
    <w:rsid w:val="008728C1"/>
    <w:rsid w:val="00B76AE0"/>
    <w:rsid w:val="00D077F1"/>
    <w:rsid w:val="00D21536"/>
    <w:rsid w:val="00E811B5"/>
    <w:rsid w:val="00E84C71"/>
    <w:rsid w:val="00EE67C6"/>
    <w:rsid w:val="00F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FA44D-E734-4570-9D7E-7A30DFEE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Erika</dc:creator>
  <cp:keywords/>
  <dc:description/>
  <cp:lastModifiedBy>Newman, Erika</cp:lastModifiedBy>
  <cp:revision>5</cp:revision>
  <dcterms:created xsi:type="dcterms:W3CDTF">2018-03-08T16:31:00Z</dcterms:created>
  <dcterms:modified xsi:type="dcterms:W3CDTF">2018-03-16T15:12:00Z</dcterms:modified>
</cp:coreProperties>
</file>