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B12" w:rsidRPr="00433B12" w:rsidRDefault="00433B12" w:rsidP="00433B12">
      <w:pPr>
        <w:jc w:val="center"/>
        <w:rPr>
          <w:rFonts w:ascii="Garamond" w:hAnsi="Garamond" w:cs="Tahoma"/>
          <w:b/>
          <w:sz w:val="36"/>
          <w:szCs w:val="36"/>
        </w:rPr>
      </w:pPr>
      <w:r w:rsidRPr="00433B12">
        <w:rPr>
          <w:rFonts w:ascii="Garamond" w:hAnsi="Garamond" w:cs="Tahoma"/>
          <w:b/>
          <w:sz w:val="36"/>
          <w:szCs w:val="36"/>
        </w:rPr>
        <w:t xml:space="preserve">FEED ENERGY </w:t>
      </w:r>
      <w:r>
        <w:rPr>
          <w:rFonts w:ascii="Garamond" w:hAnsi="Garamond" w:cs="Tahoma"/>
          <w:b/>
          <w:sz w:val="36"/>
          <w:szCs w:val="36"/>
        </w:rPr>
        <w:t>MISSION - B</w:t>
      </w:r>
      <w:bookmarkStart w:id="0" w:name="_GoBack"/>
      <w:bookmarkEnd w:id="0"/>
      <w:r w:rsidRPr="00433B12">
        <w:rPr>
          <w:rFonts w:ascii="Garamond" w:hAnsi="Garamond" w:cs="Tahoma"/>
          <w:b/>
          <w:sz w:val="36"/>
          <w:szCs w:val="36"/>
        </w:rPr>
        <w:t>OB RILEY BIO</w:t>
      </w:r>
    </w:p>
    <w:p w:rsidR="00433B12" w:rsidRDefault="00433B12" w:rsidP="00E72812">
      <w:pPr>
        <w:rPr>
          <w:rFonts w:ascii="Garamond" w:hAnsi="Garamond" w:cs="Tahoma"/>
          <w:b/>
          <w:sz w:val="28"/>
          <w:szCs w:val="28"/>
        </w:rPr>
      </w:pPr>
    </w:p>
    <w:p w:rsidR="00E72812" w:rsidRDefault="00E72812" w:rsidP="00E72812">
      <w:pPr>
        <w:rPr>
          <w:rFonts w:ascii="Garamond" w:hAnsi="Garamond" w:cs="Tahoma"/>
          <w:b/>
          <w:sz w:val="28"/>
          <w:szCs w:val="28"/>
        </w:rPr>
      </w:pPr>
      <w:r>
        <w:rPr>
          <w:rFonts w:ascii="Garamond" w:hAnsi="Garamond" w:cs="Tahoma"/>
          <w:b/>
          <w:sz w:val="28"/>
          <w:szCs w:val="28"/>
        </w:rPr>
        <w:t xml:space="preserve">In 1986 Bob </w:t>
      </w:r>
      <w:r w:rsidR="00AB2A6D">
        <w:rPr>
          <w:rFonts w:ascii="Garamond" w:hAnsi="Garamond" w:cs="Tahoma"/>
          <w:b/>
          <w:sz w:val="28"/>
          <w:szCs w:val="28"/>
        </w:rPr>
        <w:t xml:space="preserve">Riley </w:t>
      </w:r>
      <w:r>
        <w:rPr>
          <w:rFonts w:ascii="Garamond" w:hAnsi="Garamond" w:cs="Tahoma"/>
          <w:b/>
          <w:sz w:val="28"/>
          <w:szCs w:val="28"/>
        </w:rPr>
        <w:t>purchased Feed Energy and built it into one of the largest agriculture feed ingredient producers in the Midwest.</w:t>
      </w:r>
      <w:r w:rsidR="00AB2A6D">
        <w:rPr>
          <w:rFonts w:ascii="Garamond" w:hAnsi="Garamond" w:cs="Tahoma"/>
          <w:b/>
          <w:sz w:val="28"/>
          <w:szCs w:val="28"/>
        </w:rPr>
        <w:t xml:space="preserve">  </w:t>
      </w:r>
      <w:r>
        <w:rPr>
          <w:rFonts w:ascii="Garamond" w:hAnsi="Garamond" w:cs="Tahoma"/>
          <w:b/>
          <w:sz w:val="28"/>
          <w:szCs w:val="28"/>
        </w:rPr>
        <w:t>Feed Energy produces scientifically balanced feed products which help to enhance the production of eggs for laying hens and increase weight gain for poultry and hogs in Iowa and South Dakota.  These ingredients play an important role in improving the productivity of livestock - helping Iowa to continue to be one of the leading states meeting th</w:t>
      </w:r>
      <w:r w:rsidR="00CF7B35">
        <w:rPr>
          <w:rFonts w:ascii="Garamond" w:hAnsi="Garamond" w:cs="Tahoma"/>
          <w:b/>
          <w:sz w:val="28"/>
          <w:szCs w:val="28"/>
        </w:rPr>
        <w:t xml:space="preserve">e demands of a hungry world.  </w:t>
      </w:r>
      <w:r w:rsidR="00CF7B35">
        <w:rPr>
          <w:rFonts w:ascii="Garamond" w:hAnsi="Garamond" w:cs="Tahoma"/>
          <w:b/>
          <w:sz w:val="28"/>
          <w:szCs w:val="28"/>
        </w:rPr>
        <w:t xml:space="preserve">The company’s headquarters is in Pleasant Hill, Iowa with production plants in Des Moines, Sioux City and Pacific Junction employing over 120 people.  </w:t>
      </w:r>
    </w:p>
    <w:p w:rsidR="00B25C40" w:rsidRPr="00B25C40" w:rsidRDefault="00B25C40" w:rsidP="00B25C40">
      <w:pPr>
        <w:spacing w:before="100" w:beforeAutospacing="1" w:after="120"/>
        <w:rPr>
          <w:rFonts w:ascii="Garamond" w:hAnsi="Garamond" w:cs="Calibri"/>
          <w:b/>
          <w:color w:val="000000"/>
          <w:sz w:val="28"/>
          <w:szCs w:val="28"/>
        </w:rPr>
      </w:pPr>
      <w:r w:rsidRPr="00B25C40">
        <w:rPr>
          <w:rFonts w:ascii="Garamond" w:eastAsia="Times New Roman" w:hAnsi="Garamond" w:cs="Segoe UI"/>
          <w:b/>
          <w:color w:val="333333"/>
          <w:sz w:val="28"/>
          <w:szCs w:val="28"/>
        </w:rPr>
        <w:t>Bob</w:t>
      </w:r>
      <w:r w:rsidRPr="00B25C40">
        <w:rPr>
          <w:rFonts w:ascii="Garamond" w:hAnsi="Garamond" w:cs="Calibri"/>
          <w:b/>
          <w:color w:val="000000"/>
          <w:sz w:val="28"/>
          <w:szCs w:val="28"/>
        </w:rPr>
        <w:t xml:space="preserve"> has worked for more than 30 years in the oil processing industry and for the past 20 years has directed the operations of Feed Energy Company as President and CEO.</w:t>
      </w:r>
      <w:r w:rsidRPr="00B25C40">
        <w:rPr>
          <w:rFonts w:ascii="Garamond" w:eastAsia="Times New Roman" w:hAnsi="Garamond" w:cs="Segoe UI"/>
          <w:b/>
          <w:color w:val="333333"/>
          <w:sz w:val="28"/>
          <w:szCs w:val="28"/>
        </w:rPr>
        <w:t xml:space="preserve"> He</w:t>
      </w:r>
      <w:r w:rsidRPr="00B25C40">
        <w:rPr>
          <w:rFonts w:ascii="Garamond" w:hAnsi="Garamond" w:cs="Calibri"/>
          <w:b/>
          <w:color w:val="000000"/>
          <w:sz w:val="28"/>
          <w:szCs w:val="28"/>
        </w:rPr>
        <w:t xml:space="preserve"> has a life-long interest in the environment that has resulted in his extensive involvement in rural development, sustainable agriculture, and land use. He currently serves on several local and state agricultural and environmental boards and committees. </w:t>
      </w:r>
    </w:p>
    <w:p w:rsidR="00B25C40" w:rsidRPr="00B25C40" w:rsidRDefault="00B25C40" w:rsidP="00B25C40">
      <w:pPr>
        <w:spacing w:before="100" w:beforeAutospacing="1" w:after="120"/>
        <w:rPr>
          <w:rFonts w:ascii="Garamond" w:eastAsia="Times New Roman" w:hAnsi="Garamond" w:cs="Segoe UI"/>
          <w:b/>
          <w:color w:val="333333"/>
          <w:sz w:val="28"/>
          <w:szCs w:val="28"/>
        </w:rPr>
      </w:pPr>
      <w:r w:rsidRPr="00B25C40">
        <w:rPr>
          <w:rFonts w:ascii="Garamond" w:hAnsi="Garamond" w:cs="Calibri"/>
          <w:b/>
          <w:color w:val="000000"/>
          <w:sz w:val="28"/>
          <w:szCs w:val="28"/>
        </w:rPr>
        <w:t xml:space="preserve">Bob </w:t>
      </w:r>
      <w:r w:rsidRPr="00B25C40">
        <w:rPr>
          <w:rFonts w:ascii="Garamond" w:eastAsia="Times New Roman" w:hAnsi="Garamond" w:cs="Segoe UI"/>
          <w:b/>
          <w:color w:val="333333"/>
          <w:sz w:val="28"/>
          <w:szCs w:val="28"/>
        </w:rPr>
        <w:t xml:space="preserve">has been one of the most vocal champions of funding Iowa's Water and Land Legacy, a conservation trust fund. He has led numerous coalition-building and strategy conversations. </w:t>
      </w:r>
    </w:p>
    <w:p w:rsidR="003A49B1" w:rsidRPr="00B25C40" w:rsidRDefault="003A49B1">
      <w:pPr>
        <w:rPr>
          <w:rFonts w:ascii="Garamond" w:hAnsi="Garamond"/>
          <w:b/>
          <w:sz w:val="28"/>
          <w:szCs w:val="28"/>
        </w:rPr>
      </w:pPr>
    </w:p>
    <w:sectPr w:rsidR="003A49B1" w:rsidRPr="00B25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12"/>
    <w:rsid w:val="003A49B1"/>
    <w:rsid w:val="00433B12"/>
    <w:rsid w:val="00AB2A6D"/>
    <w:rsid w:val="00B25C40"/>
    <w:rsid w:val="00CF7B35"/>
    <w:rsid w:val="00E72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1F36E"/>
  <w15:chartTrackingRefBased/>
  <w15:docId w15:val="{69020BBD-A207-4B01-B961-D7C0F626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28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2812"/>
    <w:rPr>
      <w:color w:val="0000FF"/>
      <w:u w:val="single"/>
    </w:rPr>
  </w:style>
  <w:style w:type="character" w:styleId="Strong">
    <w:name w:val="Strong"/>
    <w:basedOn w:val="DefaultParagraphFont"/>
    <w:uiPriority w:val="22"/>
    <w:qFormat/>
    <w:rsid w:val="00E728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36159">
      <w:bodyDiv w:val="1"/>
      <w:marLeft w:val="0"/>
      <w:marRight w:val="0"/>
      <w:marTop w:val="0"/>
      <w:marBottom w:val="0"/>
      <w:divBdr>
        <w:top w:val="none" w:sz="0" w:space="0" w:color="auto"/>
        <w:left w:val="none" w:sz="0" w:space="0" w:color="auto"/>
        <w:bottom w:val="none" w:sz="0" w:space="0" w:color="auto"/>
        <w:right w:val="none" w:sz="0" w:space="0" w:color="auto"/>
      </w:divBdr>
    </w:div>
    <w:div w:id="586155536">
      <w:bodyDiv w:val="1"/>
      <w:marLeft w:val="0"/>
      <w:marRight w:val="0"/>
      <w:marTop w:val="0"/>
      <w:marBottom w:val="0"/>
      <w:divBdr>
        <w:top w:val="none" w:sz="0" w:space="0" w:color="auto"/>
        <w:left w:val="none" w:sz="0" w:space="0" w:color="auto"/>
        <w:bottom w:val="none" w:sz="0" w:space="0" w:color="auto"/>
        <w:right w:val="none" w:sz="0" w:space="0" w:color="auto"/>
      </w:divBdr>
    </w:div>
    <w:div w:id="138656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Stephens</dc:creator>
  <cp:keywords/>
  <dc:description/>
  <cp:lastModifiedBy>Ted Stephens</cp:lastModifiedBy>
  <cp:revision>4</cp:revision>
  <dcterms:created xsi:type="dcterms:W3CDTF">2017-08-28T15:11:00Z</dcterms:created>
  <dcterms:modified xsi:type="dcterms:W3CDTF">2017-08-28T15:30:00Z</dcterms:modified>
</cp:coreProperties>
</file>