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9FD" w:rsidRDefault="008459B3" w:rsidP="008459B3">
      <w:pPr>
        <w:pStyle w:val="NoSpacing"/>
        <w:jc w:val="center"/>
        <w:rPr>
          <w:sz w:val="28"/>
          <w:szCs w:val="28"/>
        </w:rPr>
      </w:pPr>
      <w:r>
        <w:rPr>
          <w:sz w:val="28"/>
          <w:szCs w:val="28"/>
        </w:rPr>
        <w:t>Dr. J. Robert Burkhart</w:t>
      </w:r>
    </w:p>
    <w:p w:rsidR="008459B3" w:rsidRDefault="008459B3" w:rsidP="008459B3">
      <w:pPr>
        <w:pStyle w:val="NoSpacing"/>
        <w:jc w:val="center"/>
        <w:rPr>
          <w:sz w:val="28"/>
          <w:szCs w:val="28"/>
        </w:rPr>
      </w:pPr>
      <w:r>
        <w:rPr>
          <w:sz w:val="28"/>
          <w:szCs w:val="28"/>
        </w:rPr>
        <w:t>Retired United Methodist Clergy</w:t>
      </w:r>
    </w:p>
    <w:p w:rsidR="008459B3" w:rsidRDefault="008459B3" w:rsidP="008459B3">
      <w:pPr>
        <w:pStyle w:val="NoSpacing"/>
        <w:jc w:val="center"/>
        <w:rPr>
          <w:sz w:val="28"/>
          <w:szCs w:val="28"/>
        </w:rPr>
      </w:pPr>
      <w:r>
        <w:rPr>
          <w:sz w:val="28"/>
          <w:szCs w:val="28"/>
        </w:rPr>
        <w:t>808 Summit Place</w:t>
      </w:r>
    </w:p>
    <w:p w:rsidR="008459B3" w:rsidRDefault="008459B3" w:rsidP="008459B3">
      <w:pPr>
        <w:pStyle w:val="NoSpacing"/>
        <w:jc w:val="center"/>
        <w:rPr>
          <w:sz w:val="28"/>
          <w:szCs w:val="28"/>
        </w:rPr>
      </w:pPr>
      <w:r>
        <w:rPr>
          <w:sz w:val="28"/>
          <w:szCs w:val="28"/>
        </w:rPr>
        <w:t>Indianola, Iowa 50125</w:t>
      </w:r>
    </w:p>
    <w:p w:rsidR="00367B59" w:rsidRDefault="00367B59" w:rsidP="00367B59">
      <w:pPr>
        <w:pStyle w:val="NoSpacing"/>
        <w:rPr>
          <w:sz w:val="26"/>
          <w:szCs w:val="26"/>
        </w:rPr>
      </w:pPr>
    </w:p>
    <w:p w:rsidR="00367B59" w:rsidRDefault="00367B59" w:rsidP="00367B59">
      <w:pPr>
        <w:pStyle w:val="NoSpacing"/>
        <w:rPr>
          <w:sz w:val="26"/>
          <w:szCs w:val="26"/>
        </w:rPr>
      </w:pPr>
      <w:r>
        <w:rPr>
          <w:sz w:val="26"/>
          <w:szCs w:val="26"/>
        </w:rPr>
        <w:t>December 5, 2014</w:t>
      </w:r>
    </w:p>
    <w:p w:rsidR="00367B59" w:rsidRDefault="00367B59" w:rsidP="00367B59">
      <w:pPr>
        <w:pStyle w:val="NoSpacing"/>
        <w:rPr>
          <w:sz w:val="26"/>
          <w:szCs w:val="26"/>
        </w:rPr>
      </w:pPr>
    </w:p>
    <w:p w:rsidR="00367B59" w:rsidRDefault="00367B59" w:rsidP="00367B59">
      <w:pPr>
        <w:pStyle w:val="NoSpacing"/>
        <w:rPr>
          <w:sz w:val="26"/>
          <w:szCs w:val="26"/>
        </w:rPr>
      </w:pPr>
      <w:r>
        <w:rPr>
          <w:sz w:val="26"/>
          <w:szCs w:val="26"/>
        </w:rPr>
        <w:t>To Whom It May Concern:</w:t>
      </w:r>
    </w:p>
    <w:p w:rsidR="00367B59" w:rsidRDefault="00367B59" w:rsidP="00367B59">
      <w:pPr>
        <w:pStyle w:val="NoSpacing"/>
        <w:rPr>
          <w:sz w:val="26"/>
          <w:szCs w:val="26"/>
        </w:rPr>
      </w:pPr>
    </w:p>
    <w:p w:rsidR="0058626C" w:rsidRDefault="00367B59" w:rsidP="00367B59">
      <w:pPr>
        <w:pStyle w:val="NoSpacing"/>
        <w:rPr>
          <w:sz w:val="26"/>
          <w:szCs w:val="26"/>
        </w:rPr>
      </w:pPr>
      <w:r>
        <w:rPr>
          <w:sz w:val="26"/>
          <w:szCs w:val="26"/>
        </w:rPr>
        <w:t>It is my privilege to offer</w:t>
      </w:r>
      <w:r w:rsidR="003B00CD">
        <w:rPr>
          <w:sz w:val="26"/>
          <w:szCs w:val="26"/>
        </w:rPr>
        <w:t xml:space="preserve"> a testimonial to the </w:t>
      </w:r>
      <w:r>
        <w:rPr>
          <w:sz w:val="26"/>
          <w:szCs w:val="26"/>
        </w:rPr>
        <w:t xml:space="preserve">work of the Charitable Resource Center. </w:t>
      </w:r>
    </w:p>
    <w:p w:rsidR="0058626C" w:rsidRDefault="0058626C" w:rsidP="00367B59">
      <w:pPr>
        <w:pStyle w:val="NoSpacing"/>
        <w:rPr>
          <w:sz w:val="26"/>
          <w:szCs w:val="26"/>
        </w:rPr>
      </w:pPr>
    </w:p>
    <w:p w:rsidR="00367B59" w:rsidRDefault="00367B59" w:rsidP="00367B59">
      <w:pPr>
        <w:pStyle w:val="NoSpacing"/>
        <w:rPr>
          <w:sz w:val="26"/>
          <w:szCs w:val="26"/>
        </w:rPr>
      </w:pPr>
      <w:r>
        <w:rPr>
          <w:sz w:val="26"/>
          <w:szCs w:val="26"/>
        </w:rPr>
        <w:t xml:space="preserve">In over forty-three years of ministry through local </w:t>
      </w:r>
      <w:r w:rsidR="0058626C">
        <w:rPr>
          <w:sz w:val="26"/>
          <w:szCs w:val="26"/>
        </w:rPr>
        <w:t xml:space="preserve">Iowa </w:t>
      </w:r>
      <w:r>
        <w:rPr>
          <w:sz w:val="26"/>
          <w:szCs w:val="26"/>
        </w:rPr>
        <w:t xml:space="preserve">churches, executive leadership in the Iowa Annual Conference of the United Methodist Church and as </w:t>
      </w:r>
      <w:r w:rsidR="00BD35A4">
        <w:rPr>
          <w:sz w:val="26"/>
          <w:szCs w:val="26"/>
        </w:rPr>
        <w:t xml:space="preserve">a </w:t>
      </w:r>
      <w:r>
        <w:rPr>
          <w:sz w:val="26"/>
          <w:szCs w:val="26"/>
        </w:rPr>
        <w:t>board member of church-related institutions, e.g. retirement homes, hospitals, colleges</w:t>
      </w:r>
      <w:r w:rsidR="0058626C">
        <w:rPr>
          <w:sz w:val="26"/>
          <w:szCs w:val="26"/>
        </w:rPr>
        <w:t xml:space="preserve"> and graduate schools, I have</w:t>
      </w:r>
      <w:r>
        <w:rPr>
          <w:sz w:val="26"/>
          <w:szCs w:val="26"/>
        </w:rPr>
        <w:t xml:space="preserve"> been involved in numerous fund raising campaigns which have generated millions of dollars for nonprofits. Currently</w:t>
      </w:r>
      <w:r w:rsidR="0058626C">
        <w:rPr>
          <w:sz w:val="26"/>
          <w:szCs w:val="26"/>
        </w:rPr>
        <w:t>,</w:t>
      </w:r>
      <w:r>
        <w:rPr>
          <w:sz w:val="26"/>
          <w:szCs w:val="26"/>
        </w:rPr>
        <w:t xml:space="preserve"> I am the chair of the Red Door Campaign </w:t>
      </w:r>
      <w:r w:rsidR="00211615">
        <w:rPr>
          <w:sz w:val="26"/>
          <w:szCs w:val="26"/>
        </w:rPr>
        <w:t>whose goal is to raise $3,95</w:t>
      </w:r>
      <w:r>
        <w:rPr>
          <w:sz w:val="26"/>
          <w:szCs w:val="26"/>
        </w:rPr>
        <w:t>0,000</w:t>
      </w:r>
      <w:r w:rsidR="0058626C">
        <w:rPr>
          <w:sz w:val="26"/>
          <w:szCs w:val="26"/>
        </w:rPr>
        <w:t xml:space="preserve"> to update the Trinity United Methodist Church building in Des Moines</w:t>
      </w:r>
      <w:r w:rsidR="00BD35A4">
        <w:rPr>
          <w:sz w:val="26"/>
          <w:szCs w:val="26"/>
        </w:rPr>
        <w:t>. This would allow</w:t>
      </w:r>
      <w:r w:rsidR="0058626C">
        <w:rPr>
          <w:sz w:val="26"/>
          <w:szCs w:val="26"/>
        </w:rPr>
        <w:t xml:space="preserve"> for outreach programs to the children and families of the River Bend Neighborhood to continue and expand. The campaign committee</w:t>
      </w:r>
      <w:r w:rsidR="00BD35A4">
        <w:rPr>
          <w:sz w:val="26"/>
          <w:szCs w:val="26"/>
        </w:rPr>
        <w:t xml:space="preserve"> is working with consultants from </w:t>
      </w:r>
      <w:r w:rsidR="0058626C">
        <w:rPr>
          <w:sz w:val="26"/>
          <w:szCs w:val="26"/>
        </w:rPr>
        <w:t xml:space="preserve">the Charitable Resource Center in raising this money from </w:t>
      </w:r>
      <w:r w:rsidR="00BD35A4">
        <w:rPr>
          <w:sz w:val="26"/>
          <w:szCs w:val="26"/>
        </w:rPr>
        <w:t xml:space="preserve">individuals, </w:t>
      </w:r>
      <w:r w:rsidR="0058626C">
        <w:rPr>
          <w:sz w:val="26"/>
          <w:szCs w:val="26"/>
        </w:rPr>
        <w:t>community leaders, foundations and corporations.</w:t>
      </w:r>
    </w:p>
    <w:p w:rsidR="00F76B70" w:rsidRDefault="00F76B70" w:rsidP="00367B59">
      <w:pPr>
        <w:pStyle w:val="NoSpacing"/>
        <w:rPr>
          <w:sz w:val="26"/>
          <w:szCs w:val="26"/>
        </w:rPr>
      </w:pPr>
    </w:p>
    <w:p w:rsidR="00F76B70" w:rsidRDefault="00F76B70" w:rsidP="00367B59">
      <w:pPr>
        <w:pStyle w:val="NoSpacing"/>
        <w:rPr>
          <w:sz w:val="26"/>
          <w:szCs w:val="26"/>
        </w:rPr>
      </w:pPr>
      <w:r>
        <w:rPr>
          <w:sz w:val="26"/>
          <w:szCs w:val="26"/>
        </w:rPr>
        <w:t xml:space="preserve">Experience tells me that the Charitable Resource Center understands the raising of significant dollars as more than an end in itself. The consultants’ words and actions are a testament to their belief that people are generous and want to give in ways that bring change and new meaning to society and the lives of individuals. The manner in which the Charitable Resource Center offers opportunities </w:t>
      </w:r>
      <w:r w:rsidR="00BD35A4">
        <w:rPr>
          <w:sz w:val="26"/>
          <w:szCs w:val="26"/>
        </w:rPr>
        <w:t>for giving is</w:t>
      </w:r>
      <w:r>
        <w:rPr>
          <w:sz w:val="26"/>
          <w:szCs w:val="26"/>
        </w:rPr>
        <w:t xml:space="preserve"> done in a respectful way, not only for the donor but also for the recipient project.</w:t>
      </w:r>
    </w:p>
    <w:p w:rsidR="00BD35A4" w:rsidRDefault="00BD35A4" w:rsidP="00367B59">
      <w:pPr>
        <w:pStyle w:val="NoSpacing"/>
        <w:rPr>
          <w:sz w:val="26"/>
          <w:szCs w:val="26"/>
        </w:rPr>
      </w:pPr>
    </w:p>
    <w:p w:rsidR="00BD35A4" w:rsidRDefault="00BD35A4" w:rsidP="00367B59">
      <w:pPr>
        <w:pStyle w:val="NoSpacing"/>
        <w:rPr>
          <w:sz w:val="26"/>
          <w:szCs w:val="26"/>
        </w:rPr>
      </w:pPr>
      <w:r>
        <w:rPr>
          <w:sz w:val="26"/>
          <w:szCs w:val="26"/>
        </w:rPr>
        <w:t>Thank you for this opportunity to highlight the excellent work of the Charitable Resource Center and its consultants!</w:t>
      </w:r>
    </w:p>
    <w:p w:rsidR="008C067D" w:rsidRDefault="008C067D" w:rsidP="00367B59">
      <w:pPr>
        <w:pStyle w:val="NoSpacing"/>
        <w:rPr>
          <w:sz w:val="26"/>
          <w:szCs w:val="26"/>
        </w:rPr>
      </w:pPr>
    </w:p>
    <w:p w:rsidR="008C067D" w:rsidRDefault="008C067D" w:rsidP="00367B59">
      <w:pPr>
        <w:pStyle w:val="NoSpacing"/>
        <w:rPr>
          <w:sz w:val="26"/>
          <w:szCs w:val="26"/>
        </w:rPr>
      </w:pPr>
      <w:r>
        <w:rPr>
          <w:sz w:val="26"/>
          <w:szCs w:val="26"/>
        </w:rPr>
        <w:t>Sincerely,</w:t>
      </w:r>
    </w:p>
    <w:p w:rsidR="003B00CD" w:rsidRPr="00FF3102" w:rsidRDefault="003B00CD" w:rsidP="003B00CD">
      <w:r w:rsidRPr="003B00CD">
        <w:rPr>
          <w:rFonts w:asciiTheme="minorHAnsi" w:hAnsiTheme="minorHAnsi"/>
          <w:noProof/>
        </w:rPr>
        <w:drawing>
          <wp:inline distT="0" distB="0" distL="0" distR="0">
            <wp:extent cx="36957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5700" cy="981075"/>
                    </a:xfrm>
                    <a:prstGeom prst="rect">
                      <a:avLst/>
                    </a:prstGeom>
                    <a:noFill/>
                    <a:ln>
                      <a:noFill/>
                    </a:ln>
                  </pic:spPr>
                </pic:pic>
              </a:graphicData>
            </a:graphic>
          </wp:inline>
        </w:drawing>
      </w:r>
    </w:p>
    <w:p w:rsidR="008C067D" w:rsidRDefault="003B00CD" w:rsidP="00367B59">
      <w:pPr>
        <w:pStyle w:val="NoSpacing"/>
        <w:rPr>
          <w:sz w:val="26"/>
          <w:szCs w:val="26"/>
        </w:rPr>
      </w:pPr>
      <w:r>
        <w:rPr>
          <w:sz w:val="26"/>
          <w:szCs w:val="26"/>
        </w:rPr>
        <w:t>Dr. J. Robert Burkhart</w:t>
      </w:r>
    </w:p>
    <w:p w:rsidR="008C067D" w:rsidRDefault="008C067D" w:rsidP="00367B59">
      <w:pPr>
        <w:pStyle w:val="NoSpacing"/>
        <w:rPr>
          <w:sz w:val="26"/>
          <w:szCs w:val="26"/>
        </w:rPr>
      </w:pPr>
      <w:hyperlink r:id="rId5" w:history="1">
        <w:r w:rsidRPr="00337FA2">
          <w:rPr>
            <w:rStyle w:val="Hyperlink"/>
            <w:sz w:val="26"/>
            <w:szCs w:val="26"/>
          </w:rPr>
          <w:t>jrobertburkhart@gmail.com</w:t>
        </w:r>
      </w:hyperlink>
      <w:r w:rsidR="003B00CD">
        <w:rPr>
          <w:sz w:val="26"/>
          <w:szCs w:val="26"/>
        </w:rPr>
        <w:t xml:space="preserve">                                          </w:t>
      </w:r>
      <w:bookmarkStart w:id="0" w:name="_GoBack"/>
      <w:bookmarkEnd w:id="0"/>
      <w:r>
        <w:rPr>
          <w:sz w:val="26"/>
          <w:szCs w:val="26"/>
        </w:rPr>
        <w:t>515-238-9028</w:t>
      </w:r>
    </w:p>
    <w:p w:rsidR="00BD35A4" w:rsidRDefault="00BD35A4" w:rsidP="00367B59">
      <w:pPr>
        <w:pStyle w:val="NoSpacing"/>
        <w:rPr>
          <w:sz w:val="26"/>
          <w:szCs w:val="26"/>
        </w:rPr>
      </w:pPr>
    </w:p>
    <w:p w:rsidR="00BD35A4" w:rsidRPr="00367B59" w:rsidRDefault="00BD35A4" w:rsidP="00367B59">
      <w:pPr>
        <w:pStyle w:val="NoSpacing"/>
        <w:rPr>
          <w:sz w:val="26"/>
          <w:szCs w:val="26"/>
        </w:rPr>
      </w:pPr>
    </w:p>
    <w:sectPr w:rsidR="00BD35A4" w:rsidRPr="00367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1D"/>
    <w:rsid w:val="00211615"/>
    <w:rsid w:val="00367B59"/>
    <w:rsid w:val="003B00CD"/>
    <w:rsid w:val="0058626C"/>
    <w:rsid w:val="008459B3"/>
    <w:rsid w:val="008C067D"/>
    <w:rsid w:val="00AF09FD"/>
    <w:rsid w:val="00BD35A4"/>
    <w:rsid w:val="00F76B70"/>
    <w:rsid w:val="00F9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C0950-0712-417B-B9C5-A11A8C5D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0C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59B3"/>
    <w:pPr>
      <w:spacing w:after="0" w:line="240" w:lineRule="auto"/>
    </w:pPr>
  </w:style>
  <w:style w:type="character" w:styleId="Hyperlink">
    <w:name w:val="Hyperlink"/>
    <w:basedOn w:val="DefaultParagraphFont"/>
    <w:uiPriority w:val="99"/>
    <w:unhideWhenUsed/>
    <w:rsid w:val="008C0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robertburkhart@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Burkhart</dc:creator>
  <cp:keywords/>
  <dc:description/>
  <cp:lastModifiedBy>John Burkhart</cp:lastModifiedBy>
  <cp:revision>7</cp:revision>
  <dcterms:created xsi:type="dcterms:W3CDTF">2014-12-05T14:44:00Z</dcterms:created>
  <dcterms:modified xsi:type="dcterms:W3CDTF">2014-12-05T15:11:00Z</dcterms:modified>
</cp:coreProperties>
</file>