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DA8" w:rsidRPr="004B7DA8" w:rsidRDefault="004B7DA8" w:rsidP="004B7DA8">
      <w:pPr>
        <w:spacing w:after="0" w:line="240" w:lineRule="auto"/>
        <w:outlineLvl w:val="0"/>
        <w:rPr>
          <w:rFonts w:ascii="Lucida Sans Unicode" w:eastAsia="Times New Roman" w:hAnsi="Lucida Sans Unicode" w:cs="Lucida Sans Unicode"/>
          <w:color w:val="000000"/>
          <w:kern w:val="36"/>
          <w:sz w:val="39"/>
          <w:szCs w:val="39"/>
        </w:rPr>
      </w:pPr>
      <w:r w:rsidRPr="004B7DA8">
        <w:rPr>
          <w:rFonts w:ascii="Lucida Sans Unicode" w:eastAsia="Times New Roman" w:hAnsi="Lucida Sans Unicode" w:cs="Lucida Sans Unicode"/>
          <w:color w:val="000000"/>
          <w:kern w:val="36"/>
          <w:sz w:val="39"/>
          <w:szCs w:val="39"/>
        </w:rPr>
        <w:t xml:space="preserve">Acquisition </w:t>
      </w:r>
      <w:proofErr w:type="gramStart"/>
      <w:r w:rsidRPr="004B7DA8">
        <w:rPr>
          <w:rFonts w:ascii="Lucida Sans Unicode" w:eastAsia="Times New Roman" w:hAnsi="Lucida Sans Unicode" w:cs="Lucida Sans Unicode"/>
          <w:color w:val="000000"/>
          <w:kern w:val="36"/>
          <w:sz w:val="39"/>
          <w:szCs w:val="39"/>
        </w:rPr>
        <w:t>Of</w:t>
      </w:r>
      <w:proofErr w:type="gramEnd"/>
      <w:r w:rsidRPr="004B7DA8">
        <w:rPr>
          <w:rFonts w:ascii="Lucida Sans Unicode" w:eastAsia="Times New Roman" w:hAnsi="Lucida Sans Unicode" w:cs="Lucida Sans Unicode"/>
          <w:color w:val="000000"/>
          <w:kern w:val="36"/>
          <w:sz w:val="39"/>
          <w:szCs w:val="39"/>
        </w:rPr>
        <w:t xml:space="preserve"> RED SHOE Media</w:t>
      </w:r>
    </w:p>
    <w:p w:rsidR="004B7DA8" w:rsidRPr="004B7DA8" w:rsidRDefault="004B7DA8" w:rsidP="004B7DA8">
      <w:pPr>
        <w:spacing w:before="45" w:after="0" w:line="240" w:lineRule="auto"/>
        <w:ind w:left="255"/>
        <w:outlineLvl w:val="3"/>
        <w:rPr>
          <w:rFonts w:ascii="Lucida Sans Unicode" w:eastAsia="Times New Roman" w:hAnsi="Lucida Sans Unicode" w:cs="Lucida Sans Unicode"/>
          <w:color w:val="999999"/>
          <w:sz w:val="21"/>
          <w:szCs w:val="21"/>
        </w:rPr>
      </w:pPr>
      <w:r w:rsidRPr="004B7DA8">
        <w:rPr>
          <w:rFonts w:ascii="Lucida Sans Unicode" w:eastAsia="Times New Roman" w:hAnsi="Lucida Sans Unicode" w:cs="Lucida Sans Unicode"/>
          <w:color w:val="999999"/>
          <w:sz w:val="21"/>
          <w:szCs w:val="21"/>
        </w:rPr>
        <w:t>Wed, May 2, 2012</w:t>
      </w:r>
      <w:bookmarkStart w:id="0" w:name="_GoBack"/>
      <w:bookmarkEnd w:id="0"/>
    </w:p>
    <w:p w:rsidR="004B7DA8" w:rsidRPr="004B7DA8" w:rsidRDefault="004B7DA8" w:rsidP="004B7DA8">
      <w:pPr>
        <w:spacing w:after="0" w:line="330" w:lineRule="atLeast"/>
        <w:rPr>
          <w:rFonts w:ascii="Lucida Sans Unicode" w:eastAsia="Times New Roman" w:hAnsi="Lucida Sans Unicode" w:cs="Lucida Sans Unicode"/>
          <w:color w:val="000000"/>
          <w:sz w:val="20"/>
          <w:szCs w:val="20"/>
        </w:rPr>
      </w:pPr>
      <w:r w:rsidRPr="004B7DA8">
        <w:rPr>
          <w:rFonts w:ascii="Lucida Sans Unicode" w:eastAsia="Times New Roman" w:hAnsi="Lucida Sans Unicode" w:cs="Lucida Sans Unicode"/>
          <w:color w:val="000000"/>
          <w:sz w:val="20"/>
          <w:szCs w:val="20"/>
        </w:rPr>
        <w:t>DomiKnow services expanded to include social media management.</w:t>
      </w:r>
      <w:r w:rsidRPr="004B7DA8">
        <w:rPr>
          <w:rFonts w:ascii="Lucida Sans Unicode" w:eastAsia="Times New Roman" w:hAnsi="Lucida Sans Unicode" w:cs="Lucida Sans Unicode"/>
          <w:color w:val="000000"/>
          <w:sz w:val="20"/>
          <w:szCs w:val="20"/>
        </w:rPr>
        <w:br/>
      </w:r>
      <w:r w:rsidRPr="004B7DA8">
        <w:rPr>
          <w:rFonts w:ascii="Lucida Sans Unicode" w:eastAsia="Times New Roman" w:hAnsi="Lucida Sans Unicode" w:cs="Lucida Sans Unicode"/>
          <w:color w:val="000000"/>
          <w:sz w:val="20"/>
          <w:szCs w:val="20"/>
        </w:rPr>
        <w:br/>
        <w:t>DES MOINES, May 3rd, 2012 - DomiKnow has acquired local standout company RED SHOE Media to expand its services beyond email marketing to include social media management.</w:t>
      </w:r>
      <w:r w:rsidRPr="004B7DA8">
        <w:rPr>
          <w:rFonts w:ascii="Lucida Sans Unicode" w:eastAsia="Times New Roman" w:hAnsi="Lucida Sans Unicode" w:cs="Lucida Sans Unicode"/>
          <w:color w:val="000000"/>
          <w:sz w:val="20"/>
          <w:szCs w:val="20"/>
        </w:rPr>
        <w:br/>
        <w:t xml:space="preserve">John R. </w:t>
      </w:r>
      <w:proofErr w:type="spellStart"/>
      <w:r w:rsidRPr="004B7DA8">
        <w:rPr>
          <w:rFonts w:ascii="Lucida Sans Unicode" w:eastAsia="Times New Roman" w:hAnsi="Lucida Sans Unicode" w:cs="Lucida Sans Unicode"/>
          <w:color w:val="000000"/>
          <w:sz w:val="20"/>
          <w:szCs w:val="20"/>
        </w:rPr>
        <w:t>Stokka</w:t>
      </w:r>
      <w:proofErr w:type="spellEnd"/>
      <w:r w:rsidRPr="004B7DA8">
        <w:rPr>
          <w:rFonts w:ascii="Lucida Sans Unicode" w:eastAsia="Times New Roman" w:hAnsi="Lucida Sans Unicode" w:cs="Lucida Sans Unicode"/>
          <w:color w:val="000000"/>
          <w:sz w:val="20"/>
          <w:szCs w:val="20"/>
        </w:rPr>
        <w:t xml:space="preserve">, founder of DomiKnow, says the addition of services through the merger allows DomiKnow to provide an even greater array of benefits to small business customers. </w:t>
      </w:r>
      <w:proofErr w:type="spellStart"/>
      <w:r w:rsidRPr="004B7DA8">
        <w:rPr>
          <w:rFonts w:ascii="Lucida Sans Unicode" w:eastAsia="Times New Roman" w:hAnsi="Lucida Sans Unicode" w:cs="Lucida Sans Unicode"/>
          <w:color w:val="000000"/>
          <w:sz w:val="20"/>
          <w:szCs w:val="20"/>
        </w:rPr>
        <w:t>Stokka</w:t>
      </w:r>
      <w:proofErr w:type="spellEnd"/>
      <w:r w:rsidRPr="004B7DA8">
        <w:rPr>
          <w:rFonts w:ascii="Lucida Sans Unicode" w:eastAsia="Times New Roman" w:hAnsi="Lucida Sans Unicode" w:cs="Lucida Sans Unicode"/>
          <w:color w:val="000000"/>
          <w:sz w:val="20"/>
          <w:szCs w:val="20"/>
        </w:rPr>
        <w:t xml:space="preserve"> was quoted, "The combination of targeted email marketing with engaged social media management provides our clients with unparalleled advertising reach to create brand awareness and drive business through their doors."</w:t>
      </w:r>
      <w:r w:rsidRPr="004B7DA8">
        <w:rPr>
          <w:rFonts w:ascii="Lucida Sans Unicode" w:eastAsia="Times New Roman" w:hAnsi="Lucida Sans Unicode" w:cs="Lucida Sans Unicode"/>
          <w:color w:val="000000"/>
          <w:sz w:val="20"/>
          <w:szCs w:val="20"/>
        </w:rPr>
        <w:br/>
      </w:r>
      <w:r w:rsidRPr="004B7DA8">
        <w:rPr>
          <w:rFonts w:ascii="Lucida Sans Unicode" w:eastAsia="Times New Roman" w:hAnsi="Lucida Sans Unicode" w:cs="Lucida Sans Unicode"/>
          <w:color w:val="000000"/>
          <w:sz w:val="20"/>
          <w:szCs w:val="20"/>
        </w:rPr>
        <w:br/>
        <w:t>RED SHOE Media co-</w:t>
      </w:r>
      <w:proofErr w:type="gramStart"/>
      <w:r w:rsidRPr="004B7DA8">
        <w:rPr>
          <w:rFonts w:ascii="Lucida Sans Unicode" w:eastAsia="Times New Roman" w:hAnsi="Lucida Sans Unicode" w:cs="Lucida Sans Unicode"/>
          <w:color w:val="000000"/>
          <w:sz w:val="20"/>
          <w:szCs w:val="20"/>
        </w:rPr>
        <w:t>founders,</w:t>
      </w:r>
      <w:proofErr w:type="gramEnd"/>
      <w:r w:rsidRPr="004B7DA8">
        <w:rPr>
          <w:rFonts w:ascii="Lucida Sans Unicode" w:eastAsia="Times New Roman" w:hAnsi="Lucida Sans Unicode" w:cs="Lucida Sans Unicode"/>
          <w:color w:val="000000"/>
          <w:sz w:val="20"/>
          <w:szCs w:val="20"/>
        </w:rPr>
        <w:t xml:space="preserve"> Bryan Webber and Brenda </w:t>
      </w:r>
      <w:proofErr w:type="spellStart"/>
      <w:r w:rsidRPr="004B7DA8">
        <w:rPr>
          <w:rFonts w:ascii="Lucida Sans Unicode" w:eastAsia="Times New Roman" w:hAnsi="Lucida Sans Unicode" w:cs="Lucida Sans Unicode"/>
          <w:color w:val="000000"/>
          <w:sz w:val="20"/>
          <w:szCs w:val="20"/>
        </w:rPr>
        <w:t>Brenmark</w:t>
      </w:r>
      <w:proofErr w:type="spellEnd"/>
      <w:r w:rsidRPr="004B7DA8">
        <w:rPr>
          <w:rFonts w:ascii="Lucida Sans Unicode" w:eastAsia="Times New Roman" w:hAnsi="Lucida Sans Unicode" w:cs="Lucida Sans Unicode"/>
          <w:color w:val="000000"/>
          <w:sz w:val="20"/>
          <w:szCs w:val="20"/>
        </w:rPr>
        <w:t xml:space="preserve"> are excited about the enhanced services that will be available to their existing clients and the synergy between the two firms. Webber says, "By integrating email prospecting with the social media services we have been providing at RED SHOE, it creates an interactive customer-service based internet marketing company for small businesses the likes of which have never been seen." </w:t>
      </w:r>
      <w:proofErr w:type="spellStart"/>
      <w:r w:rsidRPr="004B7DA8">
        <w:rPr>
          <w:rFonts w:ascii="Lucida Sans Unicode" w:eastAsia="Times New Roman" w:hAnsi="Lucida Sans Unicode" w:cs="Lucida Sans Unicode"/>
          <w:color w:val="000000"/>
          <w:sz w:val="20"/>
          <w:szCs w:val="20"/>
        </w:rPr>
        <w:t>Brenmark</w:t>
      </w:r>
      <w:proofErr w:type="spellEnd"/>
      <w:r w:rsidRPr="004B7DA8">
        <w:rPr>
          <w:rFonts w:ascii="Lucida Sans Unicode" w:eastAsia="Times New Roman" w:hAnsi="Lucida Sans Unicode" w:cs="Lucida Sans Unicode"/>
          <w:color w:val="000000"/>
          <w:sz w:val="20"/>
          <w:szCs w:val="20"/>
        </w:rPr>
        <w:t xml:space="preserve"> adds, "It's nice to offer email services to our local clients in addition to our organic efforts through social media. The two mediums are truly complementary."</w:t>
      </w:r>
      <w:r w:rsidRPr="004B7DA8">
        <w:rPr>
          <w:rFonts w:ascii="Lucida Sans Unicode" w:eastAsia="Times New Roman" w:hAnsi="Lucida Sans Unicode" w:cs="Lucida Sans Unicode"/>
          <w:color w:val="000000"/>
          <w:sz w:val="20"/>
          <w:szCs w:val="20"/>
        </w:rPr>
        <w:br/>
      </w:r>
      <w:r w:rsidRPr="004B7DA8">
        <w:rPr>
          <w:rFonts w:ascii="Lucida Sans Unicode" w:eastAsia="Times New Roman" w:hAnsi="Lucida Sans Unicode" w:cs="Lucida Sans Unicode"/>
          <w:color w:val="000000"/>
          <w:sz w:val="20"/>
          <w:szCs w:val="20"/>
        </w:rPr>
        <w:br/>
        <w:t xml:space="preserve">The company will retain the RED SHOE Media name for use in the local market where appropriate. Webber and </w:t>
      </w:r>
      <w:proofErr w:type="spellStart"/>
      <w:r w:rsidRPr="004B7DA8">
        <w:rPr>
          <w:rFonts w:ascii="Lucida Sans Unicode" w:eastAsia="Times New Roman" w:hAnsi="Lucida Sans Unicode" w:cs="Lucida Sans Unicode"/>
          <w:color w:val="000000"/>
          <w:sz w:val="20"/>
          <w:szCs w:val="20"/>
        </w:rPr>
        <w:t>Brenmark</w:t>
      </w:r>
      <w:proofErr w:type="spellEnd"/>
      <w:r w:rsidRPr="004B7DA8">
        <w:rPr>
          <w:rFonts w:ascii="Lucida Sans Unicode" w:eastAsia="Times New Roman" w:hAnsi="Lucida Sans Unicode" w:cs="Lucida Sans Unicode"/>
          <w:color w:val="000000"/>
          <w:sz w:val="20"/>
          <w:szCs w:val="20"/>
        </w:rPr>
        <w:t xml:space="preserve"> have joined the DomiKnow team to lead the integration and cross pollination efforts between the multiple channels of advertising.</w:t>
      </w:r>
      <w:r w:rsidRPr="004B7DA8">
        <w:rPr>
          <w:rFonts w:ascii="Lucida Sans Unicode" w:eastAsia="Times New Roman" w:hAnsi="Lucida Sans Unicode" w:cs="Lucida Sans Unicode"/>
          <w:color w:val="000000"/>
          <w:sz w:val="20"/>
          <w:szCs w:val="20"/>
        </w:rPr>
        <w:br/>
        <w:t>About DomiKnow</w:t>
      </w:r>
      <w:r w:rsidRPr="004B7DA8">
        <w:rPr>
          <w:rFonts w:ascii="Lucida Sans Unicode" w:eastAsia="Times New Roman" w:hAnsi="Lucida Sans Unicode" w:cs="Lucida Sans Unicode"/>
          <w:color w:val="000000"/>
          <w:sz w:val="20"/>
          <w:szCs w:val="20"/>
        </w:rPr>
        <w:br/>
      </w:r>
      <w:proofErr w:type="spellStart"/>
      <w:r w:rsidRPr="004B7DA8">
        <w:rPr>
          <w:rFonts w:ascii="Lucida Sans Unicode" w:eastAsia="Times New Roman" w:hAnsi="Lucida Sans Unicode" w:cs="Lucida Sans Unicode"/>
          <w:color w:val="000000"/>
          <w:sz w:val="20"/>
          <w:szCs w:val="20"/>
        </w:rPr>
        <w:t>DomiKnow</w:t>
      </w:r>
      <w:proofErr w:type="spellEnd"/>
      <w:r w:rsidRPr="004B7DA8">
        <w:rPr>
          <w:rFonts w:ascii="Lucida Sans Unicode" w:eastAsia="Times New Roman" w:hAnsi="Lucida Sans Unicode" w:cs="Lucida Sans Unicode"/>
          <w:color w:val="000000"/>
          <w:sz w:val="20"/>
          <w:szCs w:val="20"/>
        </w:rPr>
        <w:t xml:space="preserve"> is in the Bank of America Building at 317 Silicon 6th Avenue, 7th Floor, in the heart of the high-tech startups in downtown Des Moines, IA. DomiKnow utilizes its proprietary email database in excess of 300 Million records, technology, graphic design, web site design, email marketing, and social media management to provide a complete and affordable internet marketing strategy for all small businesses. </w:t>
      </w:r>
      <w:r w:rsidRPr="004B7DA8">
        <w:rPr>
          <w:rFonts w:ascii="Lucida Sans Unicode" w:eastAsia="Times New Roman" w:hAnsi="Lucida Sans Unicode" w:cs="Lucida Sans Unicode"/>
          <w:color w:val="000000"/>
          <w:sz w:val="20"/>
          <w:szCs w:val="20"/>
        </w:rPr>
        <w:br/>
      </w:r>
      <w:r w:rsidRPr="004B7DA8">
        <w:rPr>
          <w:rFonts w:ascii="Lucida Sans Unicode" w:eastAsia="Times New Roman" w:hAnsi="Lucida Sans Unicode" w:cs="Lucida Sans Unicode"/>
          <w:color w:val="000000"/>
          <w:sz w:val="20"/>
          <w:szCs w:val="20"/>
        </w:rPr>
        <w:br/>
        <w:t>For more information about DomiKnow, please visit http://www.domiknow.com or call 515-216-0200.</w:t>
      </w:r>
    </w:p>
    <w:p w:rsidR="00EF4727" w:rsidRDefault="00EF4727"/>
    <w:sectPr w:rsidR="00EF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A8"/>
    <w:rsid w:val="00255586"/>
    <w:rsid w:val="00280CFB"/>
    <w:rsid w:val="004B7DA8"/>
    <w:rsid w:val="00E14558"/>
    <w:rsid w:val="00EF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7D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B7D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DA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B7DA8"/>
    <w:rPr>
      <w:rFonts w:ascii="Times New Roman" w:eastAsia="Times New Roman" w:hAnsi="Times New Roman" w:cs="Times New Roman"/>
      <w:b/>
      <w:bCs/>
      <w:sz w:val="24"/>
      <w:szCs w:val="24"/>
    </w:rPr>
  </w:style>
  <w:style w:type="paragraph" w:customStyle="1" w:styleId="par">
    <w:name w:val="par"/>
    <w:basedOn w:val="Normal"/>
    <w:rsid w:val="004B7D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7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7D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B7D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DA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B7DA8"/>
    <w:rPr>
      <w:rFonts w:ascii="Times New Roman" w:eastAsia="Times New Roman" w:hAnsi="Times New Roman" w:cs="Times New Roman"/>
      <w:b/>
      <w:bCs/>
      <w:sz w:val="24"/>
      <w:szCs w:val="24"/>
    </w:rPr>
  </w:style>
  <w:style w:type="paragraph" w:customStyle="1" w:styleId="par">
    <w:name w:val="par"/>
    <w:basedOn w:val="Normal"/>
    <w:rsid w:val="004B7D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2013-12-05T20:29:00Z</dcterms:created>
  <dcterms:modified xsi:type="dcterms:W3CDTF">2013-12-05T20:30:00Z</dcterms:modified>
</cp:coreProperties>
</file>