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30F6A" w14:textId="77777777" w:rsidR="00BB7367" w:rsidRPr="006332EC" w:rsidRDefault="00BB7367" w:rsidP="00BB7367">
      <w:pPr>
        <w:ind w:left="5040" w:firstLine="720"/>
        <w:rPr>
          <w:rFonts w:ascii="Times New Roman" w:hAnsi="Times New Roman"/>
        </w:rPr>
      </w:pPr>
      <w:bookmarkStart w:id="0" w:name="_GoBack"/>
      <w:bookmarkEnd w:id="0"/>
    </w:p>
    <w:p w14:paraId="30135004" w14:textId="77777777" w:rsidR="00BB7367" w:rsidRPr="00F40B27" w:rsidRDefault="00BB7367" w:rsidP="00902B62">
      <w:pPr>
        <w:ind w:left="4320" w:firstLine="720"/>
        <w:rPr>
          <w:rFonts w:ascii="Times New Roman" w:hAnsi="Times New Roman"/>
          <w:b/>
          <w:sz w:val="24"/>
        </w:rPr>
      </w:pPr>
      <w:r w:rsidRPr="00F40B27">
        <w:rPr>
          <w:rFonts w:ascii="Times New Roman" w:hAnsi="Times New Roman"/>
          <w:b/>
          <w:sz w:val="24"/>
        </w:rPr>
        <w:t>Des Moines Downtown Chamber</w:t>
      </w:r>
    </w:p>
    <w:p w14:paraId="6FF1829D" w14:textId="77777777" w:rsidR="00BB7367" w:rsidRPr="00F40B27" w:rsidRDefault="00BB7367" w:rsidP="00902B62">
      <w:pPr>
        <w:ind w:left="4320" w:firstLine="720"/>
        <w:rPr>
          <w:rFonts w:ascii="Times New Roman" w:hAnsi="Times New Roman"/>
          <w:sz w:val="24"/>
        </w:rPr>
      </w:pPr>
      <w:r w:rsidRPr="00F40B27">
        <w:rPr>
          <w:rFonts w:ascii="Times New Roman" w:hAnsi="Times New Roman"/>
          <w:sz w:val="24"/>
        </w:rPr>
        <w:t>301 Grand Avenue</w:t>
      </w:r>
    </w:p>
    <w:p w14:paraId="1F2CC716" w14:textId="77777777" w:rsidR="00BB7367" w:rsidRPr="00F40B27" w:rsidRDefault="00BB7367" w:rsidP="00902B62">
      <w:pPr>
        <w:ind w:left="4320" w:firstLine="720"/>
        <w:rPr>
          <w:rFonts w:ascii="Times New Roman" w:hAnsi="Times New Roman"/>
          <w:sz w:val="24"/>
        </w:rPr>
      </w:pPr>
      <w:r w:rsidRPr="00F40B27">
        <w:rPr>
          <w:rFonts w:ascii="Times New Roman" w:hAnsi="Times New Roman"/>
          <w:sz w:val="24"/>
        </w:rPr>
        <w:t>Des Moines, IA 50309</w:t>
      </w:r>
    </w:p>
    <w:p w14:paraId="13DE48D3" w14:textId="77777777" w:rsidR="00CD6DB6" w:rsidRPr="00F40B27" w:rsidRDefault="00CD6DB6" w:rsidP="00902B62">
      <w:pPr>
        <w:ind w:left="4320" w:firstLine="720"/>
        <w:rPr>
          <w:rFonts w:ascii="Times New Roman" w:hAnsi="Times New Roman"/>
          <w:sz w:val="24"/>
        </w:rPr>
      </w:pPr>
      <w:r w:rsidRPr="00F40B27">
        <w:rPr>
          <w:rFonts w:ascii="Times New Roman" w:hAnsi="Times New Roman"/>
          <w:sz w:val="24"/>
        </w:rPr>
        <w:t>(515) 309-3229</w:t>
      </w:r>
    </w:p>
    <w:p w14:paraId="519C721C" w14:textId="70393177" w:rsidR="00902B62" w:rsidRPr="00F40B27" w:rsidRDefault="004975C5" w:rsidP="00902B62">
      <w:pPr>
        <w:ind w:left="4320" w:firstLine="720"/>
        <w:rPr>
          <w:rFonts w:ascii="Times New Roman" w:hAnsi="Times New Roman"/>
          <w:sz w:val="24"/>
        </w:rPr>
      </w:pPr>
      <w:r>
        <w:rPr>
          <w:rFonts w:ascii="Times New Roman" w:hAnsi="Times New Roman"/>
          <w:sz w:val="24"/>
        </w:rPr>
        <w:t>www.DTchamber</w:t>
      </w:r>
      <w:r w:rsidR="00902B62" w:rsidRPr="00F40B27">
        <w:rPr>
          <w:rFonts w:ascii="Times New Roman" w:hAnsi="Times New Roman"/>
          <w:sz w:val="24"/>
        </w:rPr>
        <w:t>.com</w:t>
      </w:r>
    </w:p>
    <w:p w14:paraId="0FB7CC6E" w14:textId="77777777" w:rsidR="00F40B27" w:rsidRDefault="00F40B27">
      <w:pPr>
        <w:rPr>
          <w:sz w:val="20"/>
        </w:rPr>
      </w:pPr>
    </w:p>
    <w:p w14:paraId="79D2837F" w14:textId="77777777" w:rsidR="00C5015E" w:rsidRPr="006332EC" w:rsidRDefault="00902B62">
      <w:pPr>
        <w:rPr>
          <w:sz w:val="20"/>
        </w:rPr>
      </w:pPr>
      <w:r w:rsidRPr="006332EC">
        <w:rPr>
          <w:noProof/>
          <w:sz w:val="20"/>
        </w:rPr>
        <w:drawing>
          <wp:anchor distT="0" distB="0" distL="114300" distR="114300" simplePos="0" relativeHeight="251658240" behindDoc="0" locked="0" layoutInCell="1" allowOverlap="1" wp14:anchorId="006E0B8F" wp14:editId="18BE2FDD">
            <wp:simplePos x="933450" y="1790700"/>
            <wp:positionH relativeFrom="margin">
              <wp:align>left</wp:align>
            </wp:positionH>
            <wp:positionV relativeFrom="margin">
              <wp:align>top</wp:align>
            </wp:positionV>
            <wp:extent cx="1554480" cy="1057275"/>
            <wp:effectExtent l="19050" t="0" r="7620" b="0"/>
            <wp:wrapSquare wrapText="bothSides"/>
            <wp:docPr id="2" name="Picture 1" descr="Downtown Chamber 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town Chamber Logo_2015.jpg"/>
                    <pic:cNvPicPr/>
                  </pic:nvPicPr>
                  <pic:blipFill>
                    <a:blip r:embed="rId5" cstate="print"/>
                    <a:stretch>
                      <a:fillRect/>
                    </a:stretch>
                  </pic:blipFill>
                  <pic:spPr>
                    <a:xfrm>
                      <a:off x="0" y="0"/>
                      <a:ext cx="1554480" cy="1057275"/>
                    </a:xfrm>
                    <a:prstGeom prst="rect">
                      <a:avLst/>
                    </a:prstGeom>
                  </pic:spPr>
                </pic:pic>
              </a:graphicData>
            </a:graphic>
          </wp:anchor>
        </w:drawing>
      </w:r>
    </w:p>
    <w:p w14:paraId="1C0B8B7C" w14:textId="77777777" w:rsidR="00CD6DB6" w:rsidRPr="006332EC" w:rsidRDefault="00CD6DB6">
      <w:pPr>
        <w:rPr>
          <w:rFonts w:ascii="Times New Roman" w:hAnsi="Times New Roman"/>
          <w:szCs w:val="24"/>
        </w:rPr>
      </w:pPr>
    </w:p>
    <w:p w14:paraId="01F2E0B4" w14:textId="1E5C5D55" w:rsidR="00F42A52" w:rsidRPr="00E36C66" w:rsidRDefault="004975C5">
      <w:pPr>
        <w:rPr>
          <w:rFonts w:ascii="Times New Roman" w:hAnsi="Times New Roman"/>
          <w:sz w:val="24"/>
          <w:szCs w:val="24"/>
        </w:rPr>
      </w:pPr>
      <w:r>
        <w:rPr>
          <w:rFonts w:ascii="Times New Roman" w:hAnsi="Times New Roman"/>
          <w:sz w:val="24"/>
          <w:szCs w:val="24"/>
        </w:rPr>
        <w:t>December 6</w:t>
      </w:r>
      <w:r w:rsidRPr="004975C5">
        <w:rPr>
          <w:rFonts w:ascii="Times New Roman" w:hAnsi="Times New Roman"/>
          <w:sz w:val="24"/>
          <w:szCs w:val="24"/>
          <w:vertAlign w:val="superscript"/>
        </w:rPr>
        <w:t>th</w:t>
      </w:r>
      <w:r>
        <w:rPr>
          <w:rFonts w:ascii="Times New Roman" w:hAnsi="Times New Roman"/>
          <w:sz w:val="24"/>
          <w:szCs w:val="24"/>
        </w:rPr>
        <w:t>,</w:t>
      </w:r>
      <w:r w:rsidR="00467B11">
        <w:rPr>
          <w:rFonts w:ascii="Times New Roman" w:hAnsi="Times New Roman"/>
          <w:sz w:val="24"/>
          <w:szCs w:val="24"/>
        </w:rPr>
        <w:t xml:space="preserve"> 2016</w:t>
      </w:r>
    </w:p>
    <w:p w14:paraId="5DA305E6" w14:textId="77777777" w:rsidR="00F42A52" w:rsidRPr="00E36C66" w:rsidRDefault="00F42A52">
      <w:pPr>
        <w:rPr>
          <w:rFonts w:ascii="Times New Roman" w:hAnsi="Times New Roman"/>
          <w:sz w:val="24"/>
          <w:szCs w:val="24"/>
        </w:rPr>
      </w:pPr>
    </w:p>
    <w:p w14:paraId="52261E59" w14:textId="77777777" w:rsidR="009E28ED" w:rsidRPr="00E36C66" w:rsidRDefault="009E28ED" w:rsidP="009E28ED">
      <w:pPr>
        <w:pStyle w:val="NoSpacing"/>
        <w:rPr>
          <w:rFonts w:ascii="Times New Roman" w:hAnsi="Times New Roman" w:cs="Times New Roman"/>
          <w:sz w:val="24"/>
          <w:szCs w:val="24"/>
        </w:rPr>
      </w:pPr>
    </w:p>
    <w:p w14:paraId="4FA59EDF" w14:textId="339B5286" w:rsidR="0089257F" w:rsidRPr="00E36C66" w:rsidRDefault="00325BDA" w:rsidP="009E28ED">
      <w:pPr>
        <w:pStyle w:val="NoSpacing"/>
        <w:rPr>
          <w:rFonts w:ascii="Times New Roman" w:hAnsi="Times New Roman" w:cs="Times New Roman"/>
          <w:sz w:val="24"/>
          <w:szCs w:val="24"/>
        </w:rPr>
      </w:pPr>
      <w:r w:rsidRPr="00E36C66">
        <w:rPr>
          <w:rFonts w:ascii="Times New Roman" w:hAnsi="Times New Roman" w:cs="Times New Roman"/>
          <w:sz w:val="24"/>
          <w:szCs w:val="24"/>
        </w:rPr>
        <w:t xml:space="preserve">Dear </w:t>
      </w:r>
      <w:r w:rsidR="00467B11">
        <w:rPr>
          <w:rFonts w:ascii="Times New Roman" w:hAnsi="Times New Roman" w:cs="Times New Roman"/>
          <w:sz w:val="24"/>
          <w:szCs w:val="24"/>
        </w:rPr>
        <w:t>Forty Under 40 Selection Committee:</w:t>
      </w:r>
    </w:p>
    <w:p w14:paraId="38D25FC4" w14:textId="77777777" w:rsidR="005F3A19" w:rsidRPr="00E36C66" w:rsidRDefault="005F3A19" w:rsidP="009E28ED">
      <w:pPr>
        <w:pStyle w:val="NoSpacing"/>
        <w:rPr>
          <w:rFonts w:ascii="Times New Roman" w:hAnsi="Times New Roman" w:cs="Times New Roman"/>
          <w:sz w:val="24"/>
          <w:szCs w:val="24"/>
        </w:rPr>
      </w:pPr>
    </w:p>
    <w:p w14:paraId="67DB49CA" w14:textId="64BE483A" w:rsidR="00DC16E8" w:rsidRDefault="00467B11" w:rsidP="006C0DA0">
      <w:pPr>
        <w:pStyle w:val="NoSpacing"/>
        <w:rPr>
          <w:rFonts w:ascii="Times New Roman" w:hAnsi="Times New Roman"/>
          <w:sz w:val="24"/>
        </w:rPr>
      </w:pPr>
      <w:r>
        <w:rPr>
          <w:rFonts w:ascii="Times New Roman" w:hAnsi="Times New Roman"/>
          <w:sz w:val="24"/>
        </w:rPr>
        <w:t xml:space="preserve">It is my pleasure to </w:t>
      </w:r>
      <w:r w:rsidR="00C42E34">
        <w:rPr>
          <w:rFonts w:ascii="Times New Roman" w:hAnsi="Times New Roman"/>
          <w:sz w:val="24"/>
        </w:rPr>
        <w:t>write a letter of recommendation for</w:t>
      </w:r>
      <w:r>
        <w:rPr>
          <w:rFonts w:ascii="Times New Roman" w:hAnsi="Times New Roman"/>
          <w:sz w:val="24"/>
        </w:rPr>
        <w:t xml:space="preserve"> </w:t>
      </w:r>
      <w:r w:rsidR="00BA5C9A">
        <w:rPr>
          <w:rFonts w:ascii="Times New Roman" w:hAnsi="Times New Roman"/>
          <w:sz w:val="24"/>
        </w:rPr>
        <w:t>Keshia</w:t>
      </w:r>
      <w:r w:rsidR="00502A81">
        <w:rPr>
          <w:rFonts w:ascii="Times New Roman" w:hAnsi="Times New Roman"/>
          <w:sz w:val="24"/>
        </w:rPr>
        <w:t xml:space="preserve"> Meissner to</w:t>
      </w:r>
      <w:r w:rsidR="00C42E34">
        <w:rPr>
          <w:rFonts w:ascii="Times New Roman" w:hAnsi="Times New Roman"/>
          <w:sz w:val="24"/>
        </w:rPr>
        <w:t xml:space="preserve"> be among</w:t>
      </w:r>
      <w:r>
        <w:rPr>
          <w:rFonts w:ascii="Times New Roman" w:hAnsi="Times New Roman"/>
          <w:sz w:val="24"/>
        </w:rPr>
        <w:t xml:space="preserve"> this year’s </w:t>
      </w:r>
      <w:r w:rsidRPr="00DF398F">
        <w:rPr>
          <w:rFonts w:ascii="Times New Roman" w:hAnsi="Times New Roman"/>
          <w:i/>
          <w:sz w:val="24"/>
        </w:rPr>
        <w:t>Forty Under 40</w:t>
      </w:r>
      <w:r>
        <w:rPr>
          <w:rFonts w:ascii="Times New Roman" w:hAnsi="Times New Roman"/>
          <w:sz w:val="24"/>
        </w:rPr>
        <w:t xml:space="preserve"> Class. </w:t>
      </w:r>
      <w:r w:rsidR="00502A81">
        <w:rPr>
          <w:rFonts w:ascii="Times New Roman" w:hAnsi="Times New Roman"/>
          <w:sz w:val="24"/>
        </w:rPr>
        <w:t>Keshia and I met over five years ago when I had just started at the Downtown Chamber as Executive</w:t>
      </w:r>
      <w:r w:rsidR="00734D5A">
        <w:rPr>
          <w:rFonts w:ascii="Times New Roman" w:hAnsi="Times New Roman"/>
          <w:sz w:val="24"/>
        </w:rPr>
        <w:t xml:space="preserve"> Director, and she had just begu</w:t>
      </w:r>
      <w:r w:rsidR="00502A81">
        <w:rPr>
          <w:rFonts w:ascii="Times New Roman" w:hAnsi="Times New Roman"/>
          <w:sz w:val="24"/>
        </w:rPr>
        <w:t xml:space="preserve">n her Executive Director career at the Beacon of Life. She quickly became involved with a chamber committee, then moved up as Chair of the committee, and is currently concluding her role as Chair of the Des Moines Downtown Chamber Board of Directors.  </w:t>
      </w:r>
    </w:p>
    <w:p w14:paraId="045FDE2E" w14:textId="77777777" w:rsidR="00502A81" w:rsidRDefault="00502A81" w:rsidP="006C0DA0">
      <w:pPr>
        <w:pStyle w:val="NoSpacing"/>
        <w:rPr>
          <w:rFonts w:ascii="Times New Roman" w:hAnsi="Times New Roman"/>
          <w:sz w:val="24"/>
        </w:rPr>
      </w:pPr>
    </w:p>
    <w:p w14:paraId="3E8CB94B" w14:textId="38E61779" w:rsidR="00502A81" w:rsidRDefault="00502A81" w:rsidP="006C0DA0">
      <w:pPr>
        <w:pStyle w:val="NoSpacing"/>
        <w:rPr>
          <w:rFonts w:ascii="Times New Roman" w:hAnsi="Times New Roman"/>
          <w:sz w:val="24"/>
        </w:rPr>
      </w:pPr>
      <w:r>
        <w:rPr>
          <w:rFonts w:ascii="Times New Roman" w:hAnsi="Times New Roman"/>
          <w:sz w:val="24"/>
        </w:rPr>
        <w:t>When we first met, Beacon was a quiet organization with a big impact, and Keshia took the charge of making sure the community was aware and supportive of their work, while also respecting the deep privacy of the Beacon’s clients. In addition, her role keeps her occupied on evenings and weekends through not only basic needs at the main facility, but also through the Beacon Boutique shop in West Des Moines, a consignment store with proceeds serving the Beacon of Life.</w:t>
      </w:r>
    </w:p>
    <w:p w14:paraId="47F4EA2C" w14:textId="77777777" w:rsidR="00DC16E8" w:rsidRDefault="00DC16E8" w:rsidP="006C0DA0">
      <w:pPr>
        <w:pStyle w:val="NoSpacing"/>
        <w:rPr>
          <w:rFonts w:ascii="Times New Roman" w:hAnsi="Times New Roman"/>
          <w:sz w:val="24"/>
        </w:rPr>
      </w:pPr>
    </w:p>
    <w:p w14:paraId="6096A5B4" w14:textId="650F931F" w:rsidR="00DC16E8" w:rsidRDefault="00502A81" w:rsidP="006C0DA0">
      <w:pPr>
        <w:pStyle w:val="NoSpacing"/>
        <w:rPr>
          <w:rFonts w:ascii="Times New Roman" w:hAnsi="Times New Roman"/>
          <w:sz w:val="24"/>
        </w:rPr>
      </w:pPr>
      <w:r>
        <w:rPr>
          <w:rFonts w:ascii="Times New Roman" w:hAnsi="Times New Roman"/>
          <w:sz w:val="24"/>
        </w:rPr>
        <w:t xml:space="preserve">I often pause when observing Keshia work. She is very young, and capable beyond her experience. Few challenges </w:t>
      </w:r>
      <w:r w:rsidR="00EE784E">
        <w:rPr>
          <w:rFonts w:ascii="Times New Roman" w:hAnsi="Times New Roman"/>
          <w:sz w:val="24"/>
        </w:rPr>
        <w:t>faze</w:t>
      </w:r>
      <w:r>
        <w:rPr>
          <w:rFonts w:ascii="Times New Roman" w:hAnsi="Times New Roman"/>
          <w:sz w:val="24"/>
        </w:rPr>
        <w:t xml:space="preserve"> her and she pursues them through her intelligence and the deep connections she’</w:t>
      </w:r>
      <w:r w:rsidR="00EE784E">
        <w:rPr>
          <w:rFonts w:ascii="Times New Roman" w:hAnsi="Times New Roman"/>
          <w:sz w:val="24"/>
        </w:rPr>
        <w:t>s strived to foster</w:t>
      </w:r>
      <w:r>
        <w:rPr>
          <w:rFonts w:ascii="Times New Roman" w:hAnsi="Times New Roman"/>
          <w:sz w:val="24"/>
        </w:rPr>
        <w:t xml:space="preserve">. We are fortunate to have Keshia leading in our community.  </w:t>
      </w:r>
      <w:r w:rsidR="003404AE">
        <w:rPr>
          <w:rFonts w:ascii="Times New Roman" w:hAnsi="Times New Roman"/>
          <w:sz w:val="24"/>
        </w:rPr>
        <w:t>Thank you for your consideration of this nomination.</w:t>
      </w:r>
    </w:p>
    <w:p w14:paraId="4CAE201D" w14:textId="77777777" w:rsidR="006C0DA0" w:rsidRDefault="006C0DA0" w:rsidP="006C0DA0">
      <w:pPr>
        <w:pStyle w:val="NoSpacing"/>
        <w:rPr>
          <w:rFonts w:ascii="Times New Roman" w:hAnsi="Times New Roman"/>
          <w:sz w:val="24"/>
        </w:rPr>
      </w:pPr>
    </w:p>
    <w:p w14:paraId="4BD300DC" w14:textId="77777777" w:rsidR="005F3A19" w:rsidRPr="00C72635" w:rsidRDefault="005F3A19" w:rsidP="005F3A19">
      <w:pPr>
        <w:rPr>
          <w:rFonts w:ascii="Times New Roman" w:hAnsi="Times New Roman"/>
          <w:sz w:val="24"/>
        </w:rPr>
      </w:pPr>
    </w:p>
    <w:p w14:paraId="78D4D07C" w14:textId="77777777" w:rsidR="005F3A19" w:rsidRPr="00C72635" w:rsidRDefault="005F3A19" w:rsidP="005F3A19">
      <w:pPr>
        <w:rPr>
          <w:rFonts w:ascii="Times New Roman" w:hAnsi="Times New Roman"/>
          <w:sz w:val="24"/>
        </w:rPr>
      </w:pPr>
      <w:r w:rsidRPr="00C72635">
        <w:rPr>
          <w:rFonts w:ascii="Times New Roman" w:hAnsi="Times New Roman"/>
          <w:sz w:val="24"/>
        </w:rPr>
        <w:t>Sincerely,</w:t>
      </w:r>
    </w:p>
    <w:p w14:paraId="174F19B7" w14:textId="77777777" w:rsidR="005F3A19" w:rsidRDefault="005F3A19" w:rsidP="005F3A19">
      <w:pPr>
        <w:rPr>
          <w:rFonts w:ascii="Times New Roman" w:hAnsi="Times New Roman"/>
          <w:sz w:val="24"/>
        </w:rPr>
      </w:pPr>
    </w:p>
    <w:p w14:paraId="509A2DEA" w14:textId="1C7FF449" w:rsidR="005F3A19" w:rsidRPr="003404AE" w:rsidRDefault="003404AE" w:rsidP="005F3A19">
      <w:pPr>
        <w:rPr>
          <w:rFonts w:ascii="Freestyle Script" w:hAnsi="Freestyle Script"/>
          <w:sz w:val="36"/>
        </w:rPr>
      </w:pPr>
      <w:r w:rsidRPr="003404AE">
        <w:rPr>
          <w:rFonts w:ascii="Freestyle Script" w:hAnsi="Freestyle Script"/>
          <w:sz w:val="36"/>
        </w:rPr>
        <w:t>Jennifer Chittenden</w:t>
      </w:r>
    </w:p>
    <w:p w14:paraId="45E038D5" w14:textId="77777777" w:rsidR="005F3A19" w:rsidRDefault="005F3A19" w:rsidP="005F3A19">
      <w:pPr>
        <w:rPr>
          <w:rFonts w:ascii="Times New Roman" w:hAnsi="Times New Roman"/>
          <w:sz w:val="24"/>
        </w:rPr>
      </w:pPr>
    </w:p>
    <w:p w14:paraId="45F12084" w14:textId="77777777" w:rsidR="005F3A19" w:rsidRDefault="005F3A19" w:rsidP="005F3A19">
      <w:pPr>
        <w:rPr>
          <w:rFonts w:ascii="Times New Roman" w:hAnsi="Times New Roman"/>
          <w:sz w:val="24"/>
        </w:rPr>
      </w:pPr>
      <w:r>
        <w:rPr>
          <w:rFonts w:ascii="Times New Roman" w:hAnsi="Times New Roman"/>
          <w:sz w:val="24"/>
        </w:rPr>
        <w:t>Jennifer Chittenden</w:t>
      </w:r>
    </w:p>
    <w:p w14:paraId="4E793953" w14:textId="77777777" w:rsidR="005F3A19" w:rsidRDefault="005F3A19" w:rsidP="005F3A19">
      <w:pPr>
        <w:rPr>
          <w:rFonts w:ascii="Times New Roman" w:hAnsi="Times New Roman"/>
          <w:sz w:val="24"/>
        </w:rPr>
      </w:pPr>
      <w:r>
        <w:rPr>
          <w:rFonts w:ascii="Times New Roman" w:hAnsi="Times New Roman"/>
          <w:sz w:val="24"/>
        </w:rPr>
        <w:t>Executive Director,</w:t>
      </w:r>
    </w:p>
    <w:p w14:paraId="51A89D11" w14:textId="45AF31FA" w:rsidR="0089257F" w:rsidRDefault="005F3A19" w:rsidP="0054414F">
      <w:pPr>
        <w:rPr>
          <w:rFonts w:ascii="Times New Roman" w:hAnsi="Times New Roman"/>
          <w:sz w:val="24"/>
        </w:rPr>
      </w:pPr>
      <w:r>
        <w:rPr>
          <w:rFonts w:ascii="Times New Roman" w:hAnsi="Times New Roman"/>
          <w:sz w:val="24"/>
        </w:rPr>
        <w:t>Des Moines Downtown Chamber of Commerce</w:t>
      </w:r>
    </w:p>
    <w:p w14:paraId="5D2689E2" w14:textId="17C11D38" w:rsidR="0089257F" w:rsidRDefault="003404AE" w:rsidP="00DF398F">
      <w:pPr>
        <w:rPr>
          <w:rFonts w:ascii="Times New Roman" w:hAnsi="Times New Roman"/>
          <w:sz w:val="24"/>
          <w:szCs w:val="24"/>
        </w:rPr>
      </w:pPr>
      <w:r>
        <w:rPr>
          <w:rFonts w:ascii="Times New Roman" w:hAnsi="Times New Roman"/>
          <w:i/>
          <w:sz w:val="24"/>
          <w:szCs w:val="24"/>
        </w:rPr>
        <w:t xml:space="preserve">Forty Under 40 Class of </w:t>
      </w:r>
      <w:r w:rsidRPr="003404AE">
        <w:rPr>
          <w:rFonts w:ascii="Times New Roman" w:hAnsi="Times New Roman"/>
          <w:i/>
          <w:sz w:val="24"/>
          <w:szCs w:val="24"/>
        </w:rPr>
        <w:t>2014</w:t>
      </w:r>
    </w:p>
    <w:p w14:paraId="2E2E8325" w14:textId="77777777" w:rsidR="00A97948" w:rsidRDefault="00A97948" w:rsidP="009E28ED">
      <w:pPr>
        <w:pStyle w:val="NoSpacing"/>
        <w:rPr>
          <w:rFonts w:ascii="Times New Roman" w:hAnsi="Times New Roman" w:cs="Times New Roman"/>
          <w:sz w:val="24"/>
          <w:szCs w:val="24"/>
        </w:rPr>
      </w:pPr>
    </w:p>
    <w:p w14:paraId="1894F744" w14:textId="266098FD" w:rsidR="00A97948" w:rsidRDefault="00A97948" w:rsidP="009E28ED">
      <w:pPr>
        <w:pStyle w:val="NoSpacing"/>
        <w:rPr>
          <w:rFonts w:ascii="Times New Roman" w:hAnsi="Times New Roman" w:cs="Times New Roman"/>
          <w:sz w:val="24"/>
          <w:szCs w:val="24"/>
        </w:rPr>
      </w:pPr>
    </w:p>
    <w:sectPr w:rsidR="00A97948" w:rsidSect="00F7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52"/>
    <w:rsid w:val="00017B78"/>
    <w:rsid w:val="00047A6B"/>
    <w:rsid w:val="000C7D54"/>
    <w:rsid w:val="001013FB"/>
    <w:rsid w:val="00136E88"/>
    <w:rsid w:val="00236856"/>
    <w:rsid w:val="00240329"/>
    <w:rsid w:val="002C4D90"/>
    <w:rsid w:val="002D049A"/>
    <w:rsid w:val="002D3B7D"/>
    <w:rsid w:val="002D477C"/>
    <w:rsid w:val="0031678E"/>
    <w:rsid w:val="00325BDA"/>
    <w:rsid w:val="003404AE"/>
    <w:rsid w:val="003904F8"/>
    <w:rsid w:val="003925C3"/>
    <w:rsid w:val="003D650F"/>
    <w:rsid w:val="003E5297"/>
    <w:rsid w:val="00402CF7"/>
    <w:rsid w:val="004341E5"/>
    <w:rsid w:val="0043624F"/>
    <w:rsid w:val="00467B11"/>
    <w:rsid w:val="0049584D"/>
    <w:rsid w:val="004975C5"/>
    <w:rsid w:val="004A3A86"/>
    <w:rsid w:val="004F37EF"/>
    <w:rsid w:val="00502A81"/>
    <w:rsid w:val="005377C1"/>
    <w:rsid w:val="0054414F"/>
    <w:rsid w:val="005633AB"/>
    <w:rsid w:val="005738C2"/>
    <w:rsid w:val="005879E5"/>
    <w:rsid w:val="005A2CBC"/>
    <w:rsid w:val="005F3A19"/>
    <w:rsid w:val="006332EC"/>
    <w:rsid w:val="006C0DA0"/>
    <w:rsid w:val="006D21A8"/>
    <w:rsid w:val="006D73B4"/>
    <w:rsid w:val="006E234A"/>
    <w:rsid w:val="00734D5A"/>
    <w:rsid w:val="007409B3"/>
    <w:rsid w:val="00784F82"/>
    <w:rsid w:val="0080180A"/>
    <w:rsid w:val="008273A9"/>
    <w:rsid w:val="008771AE"/>
    <w:rsid w:val="008864AE"/>
    <w:rsid w:val="0089257F"/>
    <w:rsid w:val="008A41CF"/>
    <w:rsid w:val="008E5BE3"/>
    <w:rsid w:val="00902B62"/>
    <w:rsid w:val="0096242B"/>
    <w:rsid w:val="009821ED"/>
    <w:rsid w:val="0098586F"/>
    <w:rsid w:val="009E28ED"/>
    <w:rsid w:val="00A45076"/>
    <w:rsid w:val="00A776F0"/>
    <w:rsid w:val="00A97948"/>
    <w:rsid w:val="00AC0B13"/>
    <w:rsid w:val="00B47031"/>
    <w:rsid w:val="00B538B0"/>
    <w:rsid w:val="00B90150"/>
    <w:rsid w:val="00BA5C9A"/>
    <w:rsid w:val="00BB3E13"/>
    <w:rsid w:val="00BB7367"/>
    <w:rsid w:val="00C25B4D"/>
    <w:rsid w:val="00C27394"/>
    <w:rsid w:val="00C42E34"/>
    <w:rsid w:val="00C5015E"/>
    <w:rsid w:val="00C678CE"/>
    <w:rsid w:val="00C72635"/>
    <w:rsid w:val="00C91AAD"/>
    <w:rsid w:val="00CD6DB6"/>
    <w:rsid w:val="00CF4A74"/>
    <w:rsid w:val="00D025A4"/>
    <w:rsid w:val="00D34738"/>
    <w:rsid w:val="00D52E25"/>
    <w:rsid w:val="00D602DC"/>
    <w:rsid w:val="00DB7D95"/>
    <w:rsid w:val="00DC16E8"/>
    <w:rsid w:val="00DC5132"/>
    <w:rsid w:val="00DF398F"/>
    <w:rsid w:val="00E11133"/>
    <w:rsid w:val="00E15A63"/>
    <w:rsid w:val="00E36C66"/>
    <w:rsid w:val="00E67730"/>
    <w:rsid w:val="00E76ECD"/>
    <w:rsid w:val="00E962A9"/>
    <w:rsid w:val="00ED48D2"/>
    <w:rsid w:val="00EE173F"/>
    <w:rsid w:val="00EE784E"/>
    <w:rsid w:val="00F40B27"/>
    <w:rsid w:val="00F42A52"/>
    <w:rsid w:val="00F7661F"/>
    <w:rsid w:val="00F84F08"/>
    <w:rsid w:val="00F96D0E"/>
    <w:rsid w:val="00FD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1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7C1"/>
    <w:rPr>
      <w:rFonts w:ascii="Tahoma" w:hAnsi="Tahoma" w:cs="Tahoma"/>
      <w:sz w:val="16"/>
      <w:szCs w:val="16"/>
    </w:rPr>
  </w:style>
  <w:style w:type="character" w:customStyle="1" w:styleId="BalloonTextChar">
    <w:name w:val="Balloon Text Char"/>
    <w:basedOn w:val="DefaultParagraphFont"/>
    <w:link w:val="BalloonText"/>
    <w:uiPriority w:val="99"/>
    <w:semiHidden/>
    <w:rsid w:val="005377C1"/>
    <w:rPr>
      <w:rFonts w:ascii="Tahoma" w:hAnsi="Tahoma" w:cs="Tahoma"/>
      <w:sz w:val="16"/>
      <w:szCs w:val="16"/>
    </w:rPr>
  </w:style>
  <w:style w:type="paragraph" w:styleId="NoSpacing">
    <w:name w:val="No Spacing"/>
    <w:uiPriority w:val="1"/>
    <w:qFormat/>
    <w:rsid w:val="009E28ED"/>
    <w:rPr>
      <w:rFonts w:asciiTheme="minorHAnsi" w:eastAsiaTheme="minorHAnsi" w:hAnsiTheme="minorHAnsi" w:cstheme="minorBidi"/>
      <w:sz w:val="22"/>
      <w:szCs w:val="22"/>
    </w:rPr>
  </w:style>
  <w:style w:type="character" w:styleId="Hyperlink">
    <w:name w:val="Hyperlink"/>
    <w:basedOn w:val="DefaultParagraphFont"/>
    <w:uiPriority w:val="99"/>
    <w:unhideWhenUsed/>
    <w:rsid w:val="00A979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1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7C1"/>
    <w:rPr>
      <w:rFonts w:ascii="Tahoma" w:hAnsi="Tahoma" w:cs="Tahoma"/>
      <w:sz w:val="16"/>
      <w:szCs w:val="16"/>
    </w:rPr>
  </w:style>
  <w:style w:type="character" w:customStyle="1" w:styleId="BalloonTextChar">
    <w:name w:val="Balloon Text Char"/>
    <w:basedOn w:val="DefaultParagraphFont"/>
    <w:link w:val="BalloonText"/>
    <w:uiPriority w:val="99"/>
    <w:semiHidden/>
    <w:rsid w:val="005377C1"/>
    <w:rPr>
      <w:rFonts w:ascii="Tahoma" w:hAnsi="Tahoma" w:cs="Tahoma"/>
      <w:sz w:val="16"/>
      <w:szCs w:val="16"/>
    </w:rPr>
  </w:style>
  <w:style w:type="paragraph" w:styleId="NoSpacing">
    <w:name w:val="No Spacing"/>
    <w:uiPriority w:val="1"/>
    <w:qFormat/>
    <w:rsid w:val="009E28ED"/>
    <w:rPr>
      <w:rFonts w:asciiTheme="minorHAnsi" w:eastAsiaTheme="minorHAnsi" w:hAnsiTheme="minorHAnsi" w:cstheme="minorBidi"/>
      <w:sz w:val="22"/>
      <w:szCs w:val="22"/>
    </w:rPr>
  </w:style>
  <w:style w:type="character" w:styleId="Hyperlink">
    <w:name w:val="Hyperlink"/>
    <w:basedOn w:val="DefaultParagraphFont"/>
    <w:uiPriority w:val="99"/>
    <w:unhideWhenUsed/>
    <w:rsid w:val="00A97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Principal Financial Group</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McReynolds, Mandi</cp:lastModifiedBy>
  <cp:revision>2</cp:revision>
  <cp:lastPrinted>2014-12-04T20:57:00Z</cp:lastPrinted>
  <dcterms:created xsi:type="dcterms:W3CDTF">2017-01-13T11:10:00Z</dcterms:created>
  <dcterms:modified xsi:type="dcterms:W3CDTF">2017-01-13T11:10:00Z</dcterms:modified>
</cp:coreProperties>
</file>