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D82" w:rsidRPr="00B24858" w:rsidRDefault="00B24858" w:rsidP="000C5554">
      <w:pPr>
        <w:spacing w:before="100" w:beforeAutospacing="1" w:after="100" w:afterAutospacing="1" w:line="240" w:lineRule="auto"/>
        <w:rPr>
          <w:rFonts w:eastAsia="Times New Roman" w:cs="Times New Roman"/>
          <w:sz w:val="24"/>
          <w:szCs w:val="24"/>
        </w:rPr>
      </w:pPr>
      <w:bookmarkStart w:id="0" w:name="_GoBack"/>
      <w:bookmarkEnd w:id="0"/>
      <w:r w:rsidRPr="00B24858">
        <w:rPr>
          <w:b/>
          <w:noProof/>
          <w:sz w:val="28"/>
          <w:szCs w:val="28"/>
        </w:rPr>
        <w:drawing>
          <wp:anchor distT="0" distB="0" distL="114300" distR="114300" simplePos="0" relativeHeight="251658752" behindDoc="0" locked="0" layoutInCell="1" allowOverlap="1" wp14:anchorId="77C8D2D9" wp14:editId="6E4DCFEE">
            <wp:simplePos x="0" y="0"/>
            <wp:positionH relativeFrom="column">
              <wp:posOffset>1552575</wp:posOffset>
            </wp:positionH>
            <wp:positionV relativeFrom="paragraph">
              <wp:posOffset>285750</wp:posOffset>
            </wp:positionV>
            <wp:extent cx="2828925" cy="527785"/>
            <wp:effectExtent l="0" t="0" r="0" b="5715"/>
            <wp:wrapNone/>
            <wp:docPr id="1" name="Picture 2" descr="LifeServe Blood Cen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feServe Blood Center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28925" cy="52778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B24858" w:rsidRPr="00B24858" w:rsidRDefault="00B24858" w:rsidP="000C5554">
      <w:pPr>
        <w:spacing w:before="100" w:beforeAutospacing="1" w:after="100" w:afterAutospacing="1" w:line="240" w:lineRule="auto"/>
        <w:rPr>
          <w:rFonts w:eastAsia="Times New Roman" w:cs="Times New Roman"/>
          <w:sz w:val="24"/>
          <w:szCs w:val="24"/>
        </w:rPr>
      </w:pPr>
    </w:p>
    <w:p w:rsidR="00B24858" w:rsidRPr="00B24858" w:rsidRDefault="00B24858" w:rsidP="000C5554">
      <w:pPr>
        <w:spacing w:before="100" w:beforeAutospacing="1" w:after="100" w:afterAutospacing="1" w:line="240" w:lineRule="auto"/>
        <w:rPr>
          <w:rFonts w:eastAsia="Times New Roman" w:cs="Times New Roman"/>
          <w:sz w:val="24"/>
          <w:szCs w:val="24"/>
        </w:rPr>
      </w:pPr>
    </w:p>
    <w:p w:rsidR="004410D3" w:rsidRDefault="004410D3" w:rsidP="004410D3">
      <w:r>
        <w:t>January 2017</w:t>
      </w:r>
    </w:p>
    <w:p w:rsidR="004410D3" w:rsidRDefault="004410D3" w:rsidP="004410D3">
      <w:r>
        <w:t>I am writing this letter in support of Rachel Panzi as you consider her as Forty Under 40 award candidate.</w:t>
      </w:r>
    </w:p>
    <w:p w:rsidR="004410D3" w:rsidRDefault="004410D3" w:rsidP="004410D3">
      <w:r>
        <w:t>Rachel would be a great candidate to consider. Her quality work with LifeServe Blood Center as a Territory Representative has made a positive impact for our organization while sharing her enthusiasm and commitment to patients who need blood products in the Des Moines metro and across the state of Iowa.</w:t>
      </w:r>
    </w:p>
    <w:p w:rsidR="004410D3" w:rsidRDefault="004410D3" w:rsidP="004410D3">
      <w:r>
        <w:t xml:space="preserve">Through the constant changes in the blood industry, Rachel consistently works hard and strives for success in her life which is evident in her commitments and accomplishments. Rachel works with over 270 volunteers throughout Des Moines and across the state of Iowa. In 2016 Rachel was responsible for over 9,000 blood products. Striving to find new donors is one of Rachel’s many goals and in 2016 she had a solid 15% first time donors which included 1,569 new donors. Her efforts potentially impacted approximately 27,000 patients. </w:t>
      </w:r>
    </w:p>
    <w:p w:rsidR="004410D3" w:rsidRDefault="004410D3" w:rsidP="004410D3">
      <w:r>
        <w:t>Leadership within LifeServe Blood Center is emphasized in Rachel’s day to day activities. When we need someone to meet with a business representative, offer thoughts on a project or volunteer to work an event on the weekend, Rachel is always willing to step up and be there for the team. She leads several recruitment projects requiring interdepartmental cooperation including:</w:t>
      </w:r>
    </w:p>
    <w:p w:rsidR="004410D3" w:rsidRDefault="004410D3" w:rsidP="004410D3">
      <w:pPr>
        <w:pStyle w:val="ListParagraph"/>
        <w:numPr>
          <w:ilvl w:val="0"/>
          <w:numId w:val="5"/>
        </w:numPr>
      </w:pPr>
      <w:r>
        <w:t>Distinguished Donor Award Program</w:t>
      </w:r>
    </w:p>
    <w:p w:rsidR="004410D3" w:rsidRDefault="004410D3" w:rsidP="004410D3">
      <w:pPr>
        <w:pStyle w:val="ListParagraph"/>
        <w:numPr>
          <w:ilvl w:val="0"/>
          <w:numId w:val="5"/>
        </w:numPr>
      </w:pPr>
      <w:r>
        <w:t>Run for Blood</w:t>
      </w:r>
    </w:p>
    <w:p w:rsidR="004410D3" w:rsidRDefault="004410D3" w:rsidP="004410D3">
      <w:pPr>
        <w:pStyle w:val="ListParagraph"/>
        <w:numPr>
          <w:ilvl w:val="0"/>
          <w:numId w:val="5"/>
        </w:numPr>
      </w:pPr>
      <w:r>
        <w:t>LifeServe Blood Center Scholarship Program</w:t>
      </w:r>
    </w:p>
    <w:p w:rsidR="004410D3" w:rsidRDefault="004410D3" w:rsidP="004410D3">
      <w:r>
        <w:t xml:space="preserve">Rachel has been in the role of management during her years with LifeServe and continues to be a resource to her team and her current manager focusing always on the team over her individual goals to assure the organization is successful. </w:t>
      </w:r>
    </w:p>
    <w:p w:rsidR="004410D3" w:rsidRDefault="004410D3" w:rsidP="004410D3">
      <w:r>
        <w:t>Not only has Rachel been highly regarded by coworkers and managers during her almost 10 years with our organization, but she also shares her energy through volunteerism with Junior League of Des Moines and Sawgrass Links Townhome Association. Always busy and always first to step up and help out-Rachel Panzi would be an excellent candidate for consideration and I fully recommend her nomination.</w:t>
      </w:r>
    </w:p>
    <w:p w:rsidR="004410D3" w:rsidRDefault="004410D3" w:rsidP="004410D3">
      <w:r>
        <w:t>Sincerely,</w:t>
      </w:r>
    </w:p>
    <w:p w:rsidR="004410D3" w:rsidRDefault="004410D3" w:rsidP="004410D3">
      <w:r>
        <w:t>Lori Sporrer</w:t>
      </w:r>
    </w:p>
    <w:p w:rsidR="004410D3" w:rsidRDefault="004410D3" w:rsidP="004410D3">
      <w:r>
        <w:t>Recruitment Manager, LifeServe Blood Center</w:t>
      </w:r>
    </w:p>
    <w:p w:rsidR="002B0D82" w:rsidRPr="00B24858" w:rsidRDefault="002B0D82" w:rsidP="004410D3">
      <w:pPr>
        <w:rPr>
          <w:rFonts w:eastAsia="Times New Roman" w:cs="Times New Roman"/>
          <w:sz w:val="24"/>
          <w:szCs w:val="24"/>
        </w:rPr>
      </w:pPr>
    </w:p>
    <w:sectPr w:rsidR="002B0D82" w:rsidRPr="00B24858" w:rsidSect="00236BFE">
      <w:pgSz w:w="12240" w:h="15840"/>
      <w:pgMar w:top="99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B66B5"/>
    <w:multiLevelType w:val="hybridMultilevel"/>
    <w:tmpl w:val="DC08A668"/>
    <w:lvl w:ilvl="0" w:tplc="0F220F8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3F28D9"/>
    <w:multiLevelType w:val="hybridMultilevel"/>
    <w:tmpl w:val="56B856E8"/>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B771CD"/>
    <w:multiLevelType w:val="multilevel"/>
    <w:tmpl w:val="33B6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5042A5"/>
    <w:multiLevelType w:val="hybridMultilevel"/>
    <w:tmpl w:val="F8C0A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3418DB"/>
    <w:multiLevelType w:val="hybridMultilevel"/>
    <w:tmpl w:val="82AED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554"/>
    <w:rsid w:val="000B7E59"/>
    <w:rsid w:val="000C5554"/>
    <w:rsid w:val="00100652"/>
    <w:rsid w:val="0013077C"/>
    <w:rsid w:val="001577FD"/>
    <w:rsid w:val="00187376"/>
    <w:rsid w:val="001B142B"/>
    <w:rsid w:val="001B6A9B"/>
    <w:rsid w:val="001C07B6"/>
    <w:rsid w:val="00225B7F"/>
    <w:rsid w:val="00236BFE"/>
    <w:rsid w:val="002443CA"/>
    <w:rsid w:val="00277EF8"/>
    <w:rsid w:val="00286F7A"/>
    <w:rsid w:val="002B0D82"/>
    <w:rsid w:val="00302FDE"/>
    <w:rsid w:val="00357899"/>
    <w:rsid w:val="003D786D"/>
    <w:rsid w:val="004410D3"/>
    <w:rsid w:val="00457F68"/>
    <w:rsid w:val="004C7AC2"/>
    <w:rsid w:val="004D73D3"/>
    <w:rsid w:val="005328CF"/>
    <w:rsid w:val="00556093"/>
    <w:rsid w:val="00563407"/>
    <w:rsid w:val="005650E8"/>
    <w:rsid w:val="005C4640"/>
    <w:rsid w:val="00663977"/>
    <w:rsid w:val="006909C8"/>
    <w:rsid w:val="0071320D"/>
    <w:rsid w:val="00764111"/>
    <w:rsid w:val="00817F01"/>
    <w:rsid w:val="008B5DAE"/>
    <w:rsid w:val="008C2FC7"/>
    <w:rsid w:val="0095134F"/>
    <w:rsid w:val="00960C0F"/>
    <w:rsid w:val="009732A8"/>
    <w:rsid w:val="00B20DFD"/>
    <w:rsid w:val="00B24858"/>
    <w:rsid w:val="00B42138"/>
    <w:rsid w:val="00B6672C"/>
    <w:rsid w:val="00C71E25"/>
    <w:rsid w:val="00C848E5"/>
    <w:rsid w:val="00D0259D"/>
    <w:rsid w:val="00D33126"/>
    <w:rsid w:val="00DB05D4"/>
    <w:rsid w:val="00DF61A2"/>
    <w:rsid w:val="00DF74A2"/>
    <w:rsid w:val="00F35CFE"/>
    <w:rsid w:val="00FE28A4"/>
    <w:rsid w:val="00FE4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AC2"/>
    <w:pPr>
      <w:ind w:left="720"/>
      <w:contextualSpacing/>
    </w:pPr>
  </w:style>
  <w:style w:type="paragraph" w:styleId="BalloonText">
    <w:name w:val="Balloon Text"/>
    <w:basedOn w:val="Normal"/>
    <w:link w:val="BalloonTextChar"/>
    <w:uiPriority w:val="99"/>
    <w:semiHidden/>
    <w:unhideWhenUsed/>
    <w:rsid w:val="002B0D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D82"/>
    <w:rPr>
      <w:rFonts w:ascii="Tahoma" w:hAnsi="Tahoma" w:cs="Tahoma"/>
      <w:sz w:val="16"/>
      <w:szCs w:val="16"/>
    </w:rPr>
  </w:style>
  <w:style w:type="character" w:customStyle="1" w:styleId="apple-converted-space">
    <w:name w:val="apple-converted-space"/>
    <w:basedOn w:val="DefaultParagraphFont"/>
    <w:rsid w:val="00DB05D4"/>
  </w:style>
  <w:style w:type="character" w:styleId="Hyperlink">
    <w:name w:val="Hyperlink"/>
    <w:basedOn w:val="DefaultParagraphFont"/>
    <w:uiPriority w:val="99"/>
    <w:semiHidden/>
    <w:unhideWhenUsed/>
    <w:rsid w:val="00DB05D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AC2"/>
    <w:pPr>
      <w:ind w:left="720"/>
      <w:contextualSpacing/>
    </w:pPr>
  </w:style>
  <w:style w:type="paragraph" w:styleId="BalloonText">
    <w:name w:val="Balloon Text"/>
    <w:basedOn w:val="Normal"/>
    <w:link w:val="BalloonTextChar"/>
    <w:uiPriority w:val="99"/>
    <w:semiHidden/>
    <w:unhideWhenUsed/>
    <w:rsid w:val="002B0D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D82"/>
    <w:rPr>
      <w:rFonts w:ascii="Tahoma" w:hAnsi="Tahoma" w:cs="Tahoma"/>
      <w:sz w:val="16"/>
      <w:szCs w:val="16"/>
    </w:rPr>
  </w:style>
  <w:style w:type="character" w:customStyle="1" w:styleId="apple-converted-space">
    <w:name w:val="apple-converted-space"/>
    <w:basedOn w:val="DefaultParagraphFont"/>
    <w:rsid w:val="00DB05D4"/>
  </w:style>
  <w:style w:type="character" w:styleId="Hyperlink">
    <w:name w:val="Hyperlink"/>
    <w:basedOn w:val="DefaultParagraphFont"/>
    <w:uiPriority w:val="99"/>
    <w:semiHidden/>
    <w:unhideWhenUsed/>
    <w:rsid w:val="00DB05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034415">
      <w:bodyDiv w:val="1"/>
      <w:marLeft w:val="0"/>
      <w:marRight w:val="0"/>
      <w:marTop w:val="0"/>
      <w:marBottom w:val="0"/>
      <w:divBdr>
        <w:top w:val="none" w:sz="0" w:space="0" w:color="auto"/>
        <w:left w:val="none" w:sz="0" w:space="0" w:color="auto"/>
        <w:bottom w:val="none" w:sz="0" w:space="0" w:color="auto"/>
        <w:right w:val="none" w:sz="0" w:space="0" w:color="auto"/>
      </w:divBdr>
      <w:divsChild>
        <w:div w:id="468087695">
          <w:marLeft w:val="0"/>
          <w:marRight w:val="0"/>
          <w:marTop w:val="0"/>
          <w:marBottom w:val="0"/>
          <w:divBdr>
            <w:top w:val="none" w:sz="0" w:space="0" w:color="auto"/>
            <w:left w:val="none" w:sz="0" w:space="0" w:color="auto"/>
            <w:bottom w:val="none" w:sz="0" w:space="0" w:color="auto"/>
            <w:right w:val="none" w:sz="0" w:space="0" w:color="auto"/>
          </w:divBdr>
          <w:divsChild>
            <w:div w:id="247160489">
              <w:marLeft w:val="0"/>
              <w:marRight w:val="0"/>
              <w:marTop w:val="0"/>
              <w:marBottom w:val="0"/>
              <w:divBdr>
                <w:top w:val="none" w:sz="0" w:space="0" w:color="auto"/>
                <w:left w:val="none" w:sz="0" w:space="0" w:color="auto"/>
                <w:bottom w:val="none" w:sz="0" w:space="0" w:color="auto"/>
                <w:right w:val="none" w:sz="0" w:space="0" w:color="auto"/>
              </w:divBdr>
              <w:divsChild>
                <w:div w:id="2090541532">
                  <w:marLeft w:val="0"/>
                  <w:marRight w:val="0"/>
                  <w:marTop w:val="0"/>
                  <w:marBottom w:val="0"/>
                  <w:divBdr>
                    <w:top w:val="none" w:sz="0" w:space="0" w:color="auto"/>
                    <w:left w:val="none" w:sz="0" w:space="0" w:color="auto"/>
                    <w:bottom w:val="none" w:sz="0" w:space="0" w:color="auto"/>
                    <w:right w:val="none" w:sz="0" w:space="0" w:color="auto"/>
                  </w:divBdr>
                  <w:divsChild>
                    <w:div w:id="567108611">
                      <w:marLeft w:val="0"/>
                      <w:marRight w:val="0"/>
                      <w:marTop w:val="0"/>
                      <w:marBottom w:val="0"/>
                      <w:divBdr>
                        <w:top w:val="none" w:sz="0" w:space="0" w:color="auto"/>
                        <w:left w:val="none" w:sz="0" w:space="0" w:color="auto"/>
                        <w:bottom w:val="none" w:sz="0" w:space="0" w:color="auto"/>
                        <w:right w:val="none" w:sz="0" w:space="0" w:color="auto"/>
                      </w:divBdr>
                      <w:divsChild>
                        <w:div w:id="139731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382AE-E309-4C95-A4C7-19253BF48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LifeServe Blood Center</Company>
  <LinksUpToDate>false</LinksUpToDate>
  <CharactersWithSpaces>2131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Sporrer, Lori</dc:creator>
  <cp:lastModifiedBy>Erica Axiotis</cp:lastModifiedBy>
  <cp:revision>2</cp:revision>
  <cp:lastPrinted>2016-07-21T17:20:00Z</cp:lastPrinted>
  <dcterms:created xsi:type="dcterms:W3CDTF">2017-01-13T15:13:00Z</dcterms:created>
  <dcterms:modified xsi:type="dcterms:W3CDTF">2017-01-13T15:13:00Z</dcterms:modified>
</cp:coreProperties>
</file>