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C50" w:rsidRDefault="00F92477" w:rsidP="00044C50">
      <w:pPr>
        <w:pStyle w:val="Date"/>
      </w:pPr>
      <w:bookmarkStart w:id="0" w:name="_GoBack"/>
      <w:bookmarkEnd w:id="0"/>
      <w:r>
        <w:t>January 5, 2018</w:t>
      </w:r>
    </w:p>
    <w:p w:rsidR="00F92477" w:rsidRDefault="00F92477" w:rsidP="009B3E29">
      <w:pPr>
        <w:pStyle w:val="BodyText"/>
      </w:pPr>
      <w:r>
        <w:t>Jason Swanson and Selection Committee</w:t>
      </w:r>
      <w:r>
        <w:br/>
        <w:t>Business Record Forty Under 40</w:t>
      </w:r>
      <w:r>
        <w:br/>
        <w:t>100 SW 4</w:t>
      </w:r>
      <w:r w:rsidRPr="00F92477">
        <w:rPr>
          <w:vertAlign w:val="superscript"/>
        </w:rPr>
        <w:t>th</w:t>
      </w:r>
      <w:r>
        <w:t xml:space="preserve"> Street</w:t>
      </w:r>
      <w:r>
        <w:br/>
        <w:t>Des Moines, IA 50309</w:t>
      </w:r>
    </w:p>
    <w:p w:rsidR="009B3E29" w:rsidRDefault="009B3E29" w:rsidP="009B3E29">
      <w:pPr>
        <w:pStyle w:val="BodyText"/>
      </w:pPr>
      <w:r>
        <w:t>RE:</w:t>
      </w:r>
      <w:r>
        <w:tab/>
      </w:r>
      <w:r w:rsidR="00F92477">
        <w:t>Nomination of Sid Juwarker, Client Development Manager, Terracon-Des Moines</w:t>
      </w:r>
    </w:p>
    <w:p w:rsidR="009B3E29" w:rsidRDefault="00F92477" w:rsidP="009B3E29">
      <w:pPr>
        <w:pStyle w:val="BodyText"/>
      </w:pPr>
      <w:r>
        <w:t>Dear Jason and Forty Under 40 Selection Committee:</w:t>
      </w:r>
    </w:p>
    <w:p w:rsidR="009B3E29" w:rsidRDefault="00F92477" w:rsidP="009B3E29">
      <w:pPr>
        <w:pStyle w:val="BodyText"/>
      </w:pPr>
      <w:r>
        <w:t>I could not be more pleased to support the nomination of Sid Juwarker for recognition as a worthy member of the 19</w:t>
      </w:r>
      <w:r w:rsidRPr="00F92477">
        <w:rPr>
          <w:vertAlign w:val="superscript"/>
        </w:rPr>
        <w:t>th</w:t>
      </w:r>
      <w:r>
        <w:t xml:space="preserve"> class of Forty Under 40 leaders. I know Sid in both a professional and personal capacity, and can attest to the remarkable accomplishments he’s made in both his career and through community service.</w:t>
      </w:r>
    </w:p>
    <w:p w:rsidR="0039265C" w:rsidRDefault="0081125F" w:rsidP="009B3E29">
      <w:pPr>
        <w:pStyle w:val="BodyText"/>
      </w:pPr>
      <w:r>
        <w:t xml:space="preserve">Since graduating from Drake University with a degree in environmental science, Sid has successfully progressed through geologist, project manager and client development positions for three firms. </w:t>
      </w:r>
      <w:r w:rsidR="0039265C">
        <w:t>His impacts have been notable, from leading an effort to build the first green home in Iowa in 2008 to many, many complex environmental projects that have improved the quality of life and promoted business expansion throughout Iowa. He serves as an adjunct Environmental Science instructor for Drake University, another measure of his professional accomplishments.</w:t>
      </w:r>
    </w:p>
    <w:p w:rsidR="00204D63" w:rsidRDefault="00204D63" w:rsidP="009B3E29">
      <w:pPr>
        <w:pStyle w:val="BodyText"/>
      </w:pPr>
      <w:r>
        <w:t>Today, b</w:t>
      </w:r>
      <w:r w:rsidR="0081125F">
        <w:t xml:space="preserve">oth Sid and I hold client development positions in related industries, and I know he has become one of the most respected professionals in </w:t>
      </w:r>
      <w:r>
        <w:t>this</w:t>
      </w:r>
      <w:r w:rsidR="0081125F">
        <w:t xml:space="preserve"> challenging field. Success in </w:t>
      </w:r>
      <w:r>
        <w:t xml:space="preserve">guiding business development within the Architecture Engineering and Construction (AEC) arena </w:t>
      </w:r>
      <w:r w:rsidR="0081125F">
        <w:t>is measured in multiple ways, ranging from client connections</w:t>
      </w:r>
      <w:r>
        <w:t>,</w:t>
      </w:r>
      <w:r w:rsidR="0081125F">
        <w:t xml:space="preserve"> to projects identified and procured</w:t>
      </w:r>
      <w:r>
        <w:t>,</w:t>
      </w:r>
      <w:r w:rsidR="0081125F">
        <w:t xml:space="preserve"> to high levels of client satisfaction</w:t>
      </w:r>
      <w:r>
        <w:t>, to the evolution of firm programs and practices that generate business growth</w:t>
      </w:r>
      <w:r w:rsidR="0081125F">
        <w:t>. Sid has a stellar reputation on all fronts.</w:t>
      </w:r>
      <w:r w:rsidR="0039265C">
        <w:t xml:space="preserve"> He was recognized with Terracon’s Excellence Award for Client Service in 2017.</w:t>
      </w:r>
    </w:p>
    <w:p w:rsidR="0081125F" w:rsidRDefault="0081125F" w:rsidP="009B3E29">
      <w:pPr>
        <w:pStyle w:val="BodyText"/>
      </w:pPr>
      <w:r>
        <w:t>It seems everyone knows and</w:t>
      </w:r>
      <w:r w:rsidR="00204D63">
        <w:t xml:space="preserve"> respects</w:t>
      </w:r>
      <w:r>
        <w:t xml:space="preserve"> Sid! </w:t>
      </w:r>
      <w:r w:rsidR="00204D63">
        <w:t xml:space="preserve">His connections in our industry and among the bar and restaurant owners throughout the metro, gathered while working in the hospitality industry, made him the key </w:t>
      </w:r>
      <w:r w:rsidR="0039265C">
        <w:t xml:space="preserve">founder of </w:t>
      </w:r>
      <w:r>
        <w:t>the TACE (Thursday Architecture Construction Engineering) group over the past year</w:t>
      </w:r>
      <w:r w:rsidR="00204D63">
        <w:t>.</w:t>
      </w:r>
      <w:r>
        <w:t xml:space="preserve"> </w:t>
      </w:r>
      <w:r w:rsidR="00204D63">
        <w:t xml:space="preserve">I have served as inaugural president, but refer to him as our chairman of the board since </w:t>
      </w:r>
      <w:r>
        <w:t>his leadership has</w:t>
      </w:r>
      <w:r w:rsidR="00204D63">
        <w:t xml:space="preserve"> truly</w:t>
      </w:r>
      <w:r>
        <w:t xml:space="preserve"> fostered strong</w:t>
      </w:r>
      <w:r w:rsidR="00204D63">
        <w:t>er</w:t>
      </w:r>
      <w:r>
        <w:t xml:space="preserve"> relationships and increased collaboration among area firms</w:t>
      </w:r>
      <w:r w:rsidR="0039265C">
        <w:t>, primary elements of the organization’s success</w:t>
      </w:r>
      <w:r>
        <w:t>.</w:t>
      </w:r>
      <w:r w:rsidR="00204D63">
        <w:t xml:space="preserve"> Sid is active in multiple </w:t>
      </w:r>
      <w:r w:rsidR="0039265C">
        <w:t>organizations related to our industry,</w:t>
      </w:r>
      <w:r w:rsidR="00B80F34">
        <w:t xml:space="preserve"> </w:t>
      </w:r>
      <w:r w:rsidR="0039265C">
        <w:t xml:space="preserve">such as </w:t>
      </w:r>
      <w:r w:rsidR="00B80F34">
        <w:t>Environmental Professionals of Iowa and TACE, but</w:t>
      </w:r>
      <w:r w:rsidR="0039265C">
        <w:t xml:space="preserve"> his community service extends deep into the community through organizations such as the Des Moines Social Club, the Young Women’s Resource Center, and business groups such as the Des Moines Downtown Chamber of Commerce and the Iowa Association of Business &amp; Industry. His broad interests include comedy improvisation, filmmaking and acting, so needless to say, there is never a dull moment around Sid.</w:t>
      </w:r>
    </w:p>
    <w:p w:rsidR="00B80F34" w:rsidRDefault="00B80F34" w:rsidP="009B3E29">
      <w:pPr>
        <w:pStyle w:val="BodyText"/>
      </w:pPr>
      <w:r>
        <w:t xml:space="preserve">All of these accomplishments, and many more not specifically referenced here, are reason enough for recognizing Sid as an outstanding young leader. But the fact that Sid made Iowa his home after moving from India makes it </w:t>
      </w:r>
      <w:r w:rsidR="00F95635">
        <w:t>even more</w:t>
      </w:r>
      <w:r>
        <w:t xml:space="preserve"> impressive. He has genuinely made Iowa a better place for his decision to call Des Moines home, and I look forward to the future impacts he will make as his leadership of and among others continues to evolve. He’s a difference-maker extraordinaire!</w:t>
      </w:r>
    </w:p>
    <w:p w:rsidR="009B3E29" w:rsidRPr="00C401AD" w:rsidRDefault="009B3E29" w:rsidP="009B3E29">
      <w:pPr>
        <w:pStyle w:val="BodyText"/>
      </w:pPr>
      <w:r w:rsidRPr="00C401AD">
        <w:t xml:space="preserve">Sincerely, </w:t>
      </w:r>
    </w:p>
    <w:p w:rsidR="00B80F34" w:rsidRDefault="00B80F34" w:rsidP="009B3E29"/>
    <w:p w:rsidR="00B80F34" w:rsidRDefault="00B80F34" w:rsidP="009B3E29">
      <w:r>
        <w:t>Susan Judkins</w:t>
      </w:r>
    </w:p>
    <w:p w:rsidR="009B3E29" w:rsidRDefault="00B80F34" w:rsidP="009B3E29">
      <w:r>
        <w:t>Client Development Director</w:t>
      </w:r>
    </w:p>
    <w:p w:rsidR="009B3E29" w:rsidRDefault="009B3E29" w:rsidP="009A004E"/>
    <w:sectPr w:rsidR="009B3E29" w:rsidSect="009E55E1">
      <w:headerReference w:type="default" r:id="rId7"/>
      <w:footerReference w:type="default" r:id="rId8"/>
      <w:headerReference w:type="first" r:id="rId9"/>
      <w:footerReference w:type="first" r:id="rId10"/>
      <w:pgSz w:w="12240" w:h="15840" w:code="1"/>
      <w:pgMar w:top="720" w:right="1080" w:bottom="2160" w:left="1800" w:header="8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32" w:rsidRDefault="00FC2632" w:rsidP="00484D4F">
      <w:r>
        <w:separator/>
      </w:r>
    </w:p>
  </w:endnote>
  <w:endnote w:type="continuationSeparator" w:id="0">
    <w:p w:rsidR="00FC2632" w:rsidRDefault="00FC2632" w:rsidP="0048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B6" w:rsidRDefault="0097207E" w:rsidP="00196DB9">
    <w:pPr>
      <w:pStyle w:val="Footer"/>
      <w:tabs>
        <w:tab w:val="clear" w:pos="4680"/>
        <w:tab w:val="clear" w:pos="9360"/>
      </w:tabs>
    </w:pPr>
    <w:r>
      <w:rPr>
        <w:noProof/>
      </w:rPr>
      <w:drawing>
        <wp:anchor distT="0" distB="0" distL="114300" distR="114300" simplePos="0" relativeHeight="251657216" behindDoc="1" locked="0" layoutInCell="0" allowOverlap="0">
          <wp:simplePos x="0" y="0"/>
          <wp:positionH relativeFrom="page">
            <wp:posOffset>6524625</wp:posOffset>
          </wp:positionH>
          <wp:positionV relativeFrom="page">
            <wp:posOffset>8743950</wp:posOffset>
          </wp:positionV>
          <wp:extent cx="685800" cy="1371600"/>
          <wp:effectExtent l="0" t="0" r="0" b="0"/>
          <wp:wrapNone/>
          <wp:docPr id="4" name="Picture 3" descr="a_OMAHA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OMAHA_address"/>
                  <pic:cNvPicPr>
                    <a:picLocks noChangeAspect="1" noChangeArrowheads="1"/>
                  </pic:cNvPicPr>
                </pic:nvPicPr>
                <pic:blipFill>
                  <a:blip r:embed="rId1">
                    <a:extLst>
                      <a:ext uri="{28A0092B-C50C-407E-A947-70E740481C1C}">
                        <a14:useLocalDpi xmlns:a14="http://schemas.microsoft.com/office/drawing/2010/main" val="0"/>
                      </a:ext>
                    </a:extLst>
                  </a:blip>
                  <a:srcRect l="84352" r="6824"/>
                  <a:stretch>
                    <a:fillRect/>
                  </a:stretch>
                </pic:blipFill>
                <pic:spPr bwMode="auto">
                  <a:xfrm>
                    <a:off x="0" y="0"/>
                    <a:ext cx="685800" cy="1371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014" w:rsidRPr="007C4AEF" w:rsidRDefault="0097207E" w:rsidP="00A64014">
    <w:pPr>
      <w:tabs>
        <w:tab w:val="left" w:pos="2310"/>
      </w:tabs>
      <w:spacing w:line="160" w:lineRule="exact"/>
      <w:rPr>
        <w:rFonts w:ascii="Myriad Pro" w:hAnsi="Myriad Pro"/>
        <w:color w:val="808080"/>
        <w:sz w:val="14"/>
        <w:szCs w:val="14"/>
      </w:rPr>
    </w:pPr>
    <w:r>
      <w:rPr>
        <w:rFonts w:ascii="Myriad Pro" w:hAnsi="Myriad Pro"/>
        <w:noProof/>
        <w:color w:val="808080"/>
        <w:sz w:val="14"/>
        <w:szCs w:val="14"/>
      </w:rPr>
      <mc:AlternateContent>
        <mc:Choice Requires="wps">
          <w:drawing>
            <wp:anchor distT="0" distB="0" distL="114300" distR="114300" simplePos="0" relativeHeight="251658240" behindDoc="0" locked="0" layoutInCell="1" allowOverlap="1">
              <wp:simplePos x="0" y="0"/>
              <wp:positionH relativeFrom="column">
                <wp:posOffset>5187315</wp:posOffset>
              </wp:positionH>
              <wp:positionV relativeFrom="paragraph">
                <wp:posOffset>96520</wp:posOffset>
              </wp:positionV>
              <wp:extent cx="792480" cy="243840"/>
              <wp:effectExtent l="0" t="1270" r="127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014" w:rsidRDefault="0097207E" w:rsidP="00A64014">
                          <w:pPr>
                            <w:jc w:val="right"/>
                          </w:pPr>
                          <w:r>
                            <w:rPr>
                              <w:noProof/>
                            </w:rPr>
                            <w:drawing>
                              <wp:inline distT="0" distB="0" distL="0" distR="0">
                                <wp:extent cx="609600" cy="152400"/>
                                <wp:effectExtent l="0" t="0" r="0" b="0"/>
                                <wp:docPr id="6" name="Picture 2" descr="rdg_elipse_1c_red_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g_elipse_1c_red_smal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8.45pt;margin-top:7.6pt;width:62.4pt;height:19.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aAfgIAAAw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" stroked="f">
              <v:textbox style="mso-fit-shape-to-text:t">
                <w:txbxContent>
                  <w:p w:rsidR="00A64014" w:rsidRDefault="0097207E" w:rsidP="00A64014">
                    <w:pPr>
                      <w:jc w:val="right"/>
                    </w:pPr>
                    <w:r>
                      <w:rPr>
                        <w:noProof/>
                      </w:rPr>
                      <w:drawing>
                        <wp:inline distT="0" distB="0" distL="0" distR="0">
                          <wp:extent cx="609600" cy="152400"/>
                          <wp:effectExtent l="0" t="0" r="0" b="0"/>
                          <wp:docPr id="6" name="Picture 2" descr="rdg_elipse_1c_red_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g_elipse_1c_red_smal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p>
                </w:txbxContent>
              </v:textbox>
            </v:shape>
          </w:pict>
        </mc:Fallback>
      </mc:AlternateContent>
    </w:r>
    <w:r w:rsidR="00A64014">
      <w:rPr>
        <w:rFonts w:ascii="Myriad Pro" w:hAnsi="Myriad Pro"/>
        <w:color w:val="808080"/>
        <w:sz w:val="14"/>
        <w:szCs w:val="14"/>
      </w:rPr>
      <w:t>RDG Planning &amp; Design</w:t>
    </w:r>
  </w:p>
  <w:p w:rsidR="00A64014" w:rsidRPr="007C4AEF" w:rsidRDefault="00A64014" w:rsidP="00A64014">
    <w:pPr>
      <w:tabs>
        <w:tab w:val="left" w:pos="2160"/>
      </w:tabs>
      <w:spacing w:line="160" w:lineRule="exact"/>
      <w:rPr>
        <w:rFonts w:ascii="Myriad Pro" w:hAnsi="Myriad Pro"/>
        <w:color w:val="808080"/>
        <w:sz w:val="14"/>
        <w:szCs w:val="14"/>
      </w:rPr>
    </w:pPr>
    <w:r w:rsidRPr="007C4AEF">
      <w:rPr>
        <w:rFonts w:ascii="Myriad Pro" w:hAnsi="Myriad Pro"/>
        <w:color w:val="808080"/>
        <w:sz w:val="14"/>
        <w:szCs w:val="14"/>
      </w:rPr>
      <w:t>301 Grand Avenue</w:t>
    </w:r>
    <w:r w:rsidRPr="007C4AEF">
      <w:rPr>
        <w:rFonts w:ascii="Myriad Pro" w:hAnsi="Myriad Pro"/>
        <w:color w:val="808080"/>
        <w:sz w:val="14"/>
        <w:szCs w:val="14"/>
      </w:rPr>
      <w:tab/>
    </w:r>
    <w:r>
      <w:rPr>
        <w:rFonts w:ascii="Myriad Pro" w:hAnsi="Myriad Pro"/>
        <w:color w:val="808080"/>
        <w:sz w:val="14"/>
        <w:szCs w:val="14"/>
      </w:rPr>
      <w:t xml:space="preserve"> </w:t>
    </w:r>
    <w:r w:rsidRPr="007C4AEF">
      <w:rPr>
        <w:rFonts w:ascii="Myriad Pro" w:hAnsi="Myriad Pro"/>
        <w:color w:val="808080"/>
        <w:sz w:val="14"/>
        <w:szCs w:val="14"/>
      </w:rPr>
      <w:t>Tel</w:t>
    </w:r>
    <w:r>
      <w:rPr>
        <w:rFonts w:ascii="Myriad Pro" w:hAnsi="Myriad Pro"/>
        <w:color w:val="808080"/>
        <w:sz w:val="14"/>
        <w:szCs w:val="14"/>
      </w:rPr>
      <w:t xml:space="preserve"> </w:t>
    </w:r>
    <w:r w:rsidRPr="007C4AEF">
      <w:rPr>
        <w:rFonts w:ascii="Myriad Pro" w:hAnsi="Myriad Pro"/>
        <w:color w:val="808080"/>
        <w:sz w:val="14"/>
        <w:szCs w:val="14"/>
      </w:rPr>
      <w:t xml:space="preserve"> 515.288.3141</w:t>
    </w:r>
  </w:p>
  <w:p w:rsidR="00D64FB6" w:rsidRPr="00A64014" w:rsidRDefault="0097207E" w:rsidP="00A64014">
    <w:pPr>
      <w:tabs>
        <w:tab w:val="left" w:pos="2160"/>
        <w:tab w:val="left" w:pos="3960"/>
        <w:tab w:val="left" w:pos="6480"/>
        <w:tab w:val="right" w:pos="9360"/>
      </w:tabs>
      <w:spacing w:line="160" w:lineRule="exact"/>
      <w:rPr>
        <w:rFonts w:ascii="Myriad Pro" w:hAnsi="Myriad Pro"/>
        <w:color w:val="808080"/>
        <w:sz w:val="14"/>
        <w:szCs w:val="14"/>
      </w:rPr>
    </w:pPr>
    <w:r>
      <w:rPr>
        <w:rFonts w:ascii="Myriad Pro" w:hAnsi="Myriad Pro"/>
        <w:noProof/>
        <w:color w:val="808080"/>
        <w:sz w:val="14"/>
        <w:szCs w:val="14"/>
      </w:rPr>
      <mc:AlternateContent>
        <mc:Choice Requires="wps">
          <w:drawing>
            <wp:anchor distT="0" distB="0" distL="114300" distR="114300" simplePos="0" relativeHeight="251659264" behindDoc="0" locked="0" layoutInCell="1" allowOverlap="1">
              <wp:simplePos x="0" y="0"/>
              <wp:positionH relativeFrom="column">
                <wp:posOffset>5187315</wp:posOffset>
              </wp:positionH>
              <wp:positionV relativeFrom="paragraph">
                <wp:posOffset>1083945</wp:posOffset>
              </wp:positionV>
              <wp:extent cx="792480" cy="243840"/>
              <wp:effectExtent l="0" t="0" r="127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014" w:rsidRDefault="0097207E" w:rsidP="00A64014">
                          <w:r>
                            <w:rPr>
                              <w:noProof/>
                            </w:rPr>
                            <w:drawing>
                              <wp:inline distT="0" distB="0" distL="0" distR="0">
                                <wp:extent cx="609600" cy="152400"/>
                                <wp:effectExtent l="0" t="0" r="0" b="0"/>
                                <wp:docPr id="5" name="Picture 70" descr="rdg_elipse_1c_red_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dg_elipse_1c_red_smal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08.45pt;margin-top:85.35pt;width:62.4pt;height:1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" stroked="f">
              <v:textbox style="mso-fit-shape-to-text:t">
                <w:txbxContent>
                  <w:p w:rsidR="00A64014" w:rsidRDefault="0097207E" w:rsidP="00A64014">
                    <w:r>
                      <w:rPr>
                        <w:noProof/>
                      </w:rPr>
                      <w:drawing>
                        <wp:inline distT="0" distB="0" distL="0" distR="0">
                          <wp:extent cx="609600" cy="152400"/>
                          <wp:effectExtent l="0" t="0" r="0" b="0"/>
                          <wp:docPr id="5" name="Picture 70" descr="rdg_elipse_1c_red_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dg_elipse_1c_red_smal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p>
                </w:txbxContent>
              </v:textbox>
            </v:shape>
          </w:pict>
        </mc:Fallback>
      </mc:AlternateContent>
    </w:r>
    <w:r w:rsidR="00A64014" w:rsidRPr="007C4AEF">
      <w:rPr>
        <w:rFonts w:ascii="Myriad Pro" w:hAnsi="Myriad Pro"/>
        <w:color w:val="808080"/>
        <w:sz w:val="14"/>
        <w:szCs w:val="14"/>
      </w:rPr>
      <w:t>Des Moines, Iowa  50309</w:t>
    </w:r>
    <w:r w:rsidR="0038772A">
      <w:rPr>
        <w:rFonts w:ascii="Myriad Pro" w:hAnsi="Myriad Pro"/>
        <w:color w:val="808080"/>
        <w:sz w:val="14"/>
        <w:szCs w:val="14"/>
      </w:rPr>
      <w:t>-1718</w:t>
    </w:r>
    <w:r w:rsidR="00A64014" w:rsidRPr="007C4AEF">
      <w:rPr>
        <w:rFonts w:ascii="Myriad Pro" w:hAnsi="Myriad Pro"/>
        <w:color w:val="808080"/>
        <w:sz w:val="14"/>
        <w:szCs w:val="14"/>
      </w:rPr>
      <w:tab/>
    </w:r>
    <w:r w:rsidR="00A64014">
      <w:rPr>
        <w:rFonts w:ascii="Myriad Pro" w:hAnsi="Myriad Pro"/>
        <w:color w:val="808080"/>
        <w:sz w:val="14"/>
        <w:szCs w:val="14"/>
      </w:rPr>
      <w:t xml:space="preserve"> </w:t>
    </w:r>
    <w:r w:rsidR="00A64014" w:rsidRPr="007C4AEF">
      <w:rPr>
        <w:rFonts w:ascii="Myriad Pro" w:hAnsi="Myriad Pro"/>
        <w:color w:val="808080"/>
        <w:sz w:val="14"/>
        <w:szCs w:val="14"/>
      </w:rPr>
      <w:t>Fax 515.288.8631</w:t>
    </w:r>
    <w:r w:rsidR="00A64014">
      <w:rPr>
        <w:rFonts w:ascii="Myriad Pro" w:hAnsi="Myriad Pro"/>
        <w:color w:val="808080"/>
        <w:sz w:val="14"/>
        <w:szCs w:val="14"/>
      </w:rPr>
      <w:t xml:space="preserve">                            </w:t>
    </w:r>
    <w:r w:rsidR="00A64014" w:rsidRPr="007C4AEF">
      <w:rPr>
        <w:rFonts w:ascii="Myriad Pro" w:hAnsi="Myriad Pro"/>
        <w:color w:val="808080"/>
        <w:sz w:val="14"/>
        <w:szCs w:val="14"/>
      </w:rPr>
      <w:t>www.rdgusa.com</w:t>
    </w:r>
    <w:r w:rsidR="00646059">
      <w:rPr>
        <w:rFonts w:ascii="Myriad Pro" w:hAnsi="Myriad Pro"/>
        <w:color w:val="808080"/>
        <w:sz w:val="14"/>
        <w:szCs w:val="14"/>
      </w:rPr>
      <w:t xml:space="preserve">                             </w:t>
    </w:r>
    <w:r w:rsidR="00A64014" w:rsidRPr="007C4AEF">
      <w:rPr>
        <w:rFonts w:ascii="Myriad Pro" w:hAnsi="Myriad Pro"/>
        <w:color w:val="808080"/>
        <w:sz w:val="14"/>
        <w:szCs w:val="14"/>
      </w:rPr>
      <w:t>RDG</w:t>
    </w:r>
    <w:r w:rsidR="00A64014">
      <w:rPr>
        <w:rFonts w:ascii="Myriad Pro" w:hAnsi="Myriad Pro"/>
        <w:color w:val="808080"/>
        <w:sz w:val="14"/>
        <w:szCs w:val="14"/>
      </w:rPr>
      <w:t xml:space="preserve"> </w:t>
    </w:r>
    <w:r w:rsidR="00A64014" w:rsidRPr="007C4AEF">
      <w:rPr>
        <w:rFonts w:ascii="Myriad Pro" w:hAnsi="Myriad Pro"/>
        <w:color w:val="808080"/>
        <w:sz w:val="14"/>
        <w:szCs w:val="14"/>
      </w:rPr>
      <w:t>IA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32" w:rsidRDefault="00FC2632" w:rsidP="00484D4F">
      <w:r>
        <w:separator/>
      </w:r>
    </w:p>
  </w:footnote>
  <w:footnote w:type="continuationSeparator" w:id="0">
    <w:p w:rsidR="00FC2632" w:rsidRDefault="00FC2632" w:rsidP="0048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B6" w:rsidRPr="009B3E29" w:rsidRDefault="00D64FB6" w:rsidP="009856B7">
    <w:pPr>
      <w:tabs>
        <w:tab w:val="center" w:pos="5000"/>
        <w:tab w:val="right" w:pos="9300"/>
      </w:tabs>
      <w:jc w:val="right"/>
      <w:rPr>
        <w:rFonts w:ascii="Myriad Pro" w:hAnsi="Myriad Pro"/>
        <w:sz w:val="14"/>
        <w:szCs w:val="16"/>
      </w:rPr>
    </w:pPr>
    <w:r w:rsidRPr="009B3E29">
      <w:rPr>
        <w:rFonts w:ascii="Myriad Pro" w:hAnsi="Myriad Pro"/>
        <w:sz w:val="14"/>
        <w:szCs w:val="16"/>
      </w:rPr>
      <w:t>Name</w:t>
    </w:r>
  </w:p>
  <w:p w:rsidR="00D64FB6" w:rsidRPr="009B3E29" w:rsidRDefault="00D64FB6" w:rsidP="009856B7">
    <w:pPr>
      <w:tabs>
        <w:tab w:val="center" w:pos="5000"/>
        <w:tab w:val="right" w:pos="9300"/>
      </w:tabs>
      <w:jc w:val="right"/>
      <w:rPr>
        <w:rFonts w:ascii="Myriad Pro" w:hAnsi="Myriad Pro"/>
        <w:sz w:val="14"/>
        <w:szCs w:val="16"/>
      </w:rPr>
    </w:pPr>
    <w:r w:rsidRPr="009B3E29">
      <w:rPr>
        <w:rFonts w:ascii="Myriad Pro" w:hAnsi="Myriad Pro"/>
        <w:sz w:val="14"/>
        <w:szCs w:val="16"/>
      </w:rPr>
      <w:t xml:space="preserve">Page </w:t>
    </w:r>
    <w:r w:rsidR="00F77078" w:rsidRPr="009B3E29">
      <w:rPr>
        <w:rFonts w:ascii="Myriad Pro" w:hAnsi="Myriad Pro"/>
        <w:sz w:val="14"/>
        <w:szCs w:val="16"/>
      </w:rPr>
      <w:fldChar w:fldCharType="begin"/>
    </w:r>
    <w:r w:rsidRPr="009B3E29">
      <w:rPr>
        <w:rFonts w:ascii="Myriad Pro" w:hAnsi="Myriad Pro"/>
        <w:sz w:val="14"/>
        <w:szCs w:val="16"/>
      </w:rPr>
      <w:instrText xml:space="preserve"> PAGE </w:instrText>
    </w:r>
    <w:r w:rsidR="00F77078" w:rsidRPr="009B3E29">
      <w:rPr>
        <w:rFonts w:ascii="Myriad Pro" w:hAnsi="Myriad Pro"/>
        <w:sz w:val="14"/>
        <w:szCs w:val="16"/>
      </w:rPr>
      <w:fldChar w:fldCharType="separate"/>
    </w:r>
    <w:r w:rsidR="00B80F34">
      <w:rPr>
        <w:rFonts w:ascii="Myriad Pro" w:hAnsi="Myriad Pro"/>
        <w:noProof/>
        <w:sz w:val="14"/>
        <w:szCs w:val="16"/>
      </w:rPr>
      <w:t>2</w:t>
    </w:r>
    <w:r w:rsidR="00F77078" w:rsidRPr="009B3E29">
      <w:rPr>
        <w:rFonts w:ascii="Myriad Pro" w:hAnsi="Myriad Pro"/>
        <w:sz w:val="14"/>
        <w:szCs w:val="16"/>
      </w:rPr>
      <w:fldChar w:fldCharType="end"/>
    </w:r>
  </w:p>
  <w:p w:rsidR="00D64FB6" w:rsidRDefault="00D64FB6" w:rsidP="009856B7">
    <w:pPr>
      <w:pStyle w:val="Header"/>
      <w:jc w:val="right"/>
    </w:pPr>
  </w:p>
  <w:p w:rsidR="00A64014" w:rsidRDefault="00A64014" w:rsidP="009856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60"/>
    </w:tblGrid>
    <w:tr w:rsidR="00D64FB6" w:rsidTr="001F5A4E">
      <w:trPr>
        <w:trHeight w:val="1224"/>
      </w:trPr>
      <w:tc>
        <w:tcPr>
          <w:tcW w:w="9360" w:type="dxa"/>
          <w:tcBorders>
            <w:top w:val="nil"/>
            <w:left w:val="nil"/>
            <w:bottom w:val="nil"/>
            <w:right w:val="nil"/>
          </w:tcBorders>
        </w:tcPr>
        <w:p w:rsidR="00D64FB6" w:rsidRDefault="0097207E" w:rsidP="00044C50">
          <w:r>
            <w:rPr>
              <w:noProof/>
            </w:rPr>
            <w:drawing>
              <wp:anchor distT="0" distB="0" distL="114300" distR="114300" simplePos="0" relativeHeight="251656192" behindDoc="1" locked="0" layoutInCell="1" allowOverlap="0">
                <wp:simplePos x="0" y="0"/>
                <wp:positionH relativeFrom="column">
                  <wp:posOffset>-432435</wp:posOffset>
                </wp:positionH>
                <wp:positionV relativeFrom="page">
                  <wp:posOffset>6985</wp:posOffset>
                </wp:positionV>
                <wp:extent cx="1514475" cy="457200"/>
                <wp:effectExtent l="0" t="0" r="0" b="0"/>
                <wp:wrapNone/>
                <wp:docPr id="3" name="Picture 2" descr="rdg_logo_4c_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g_logo_4c_small copy"/>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pic:spPr>
                    </pic:pic>
                  </a:graphicData>
                </a:graphic>
                <wp14:sizeRelH relativeFrom="page">
                  <wp14:pctWidth>0</wp14:pctWidth>
                </wp14:sizeRelH>
                <wp14:sizeRelV relativeFrom="page">
                  <wp14:pctHeight>0</wp14:pctHeight>
                </wp14:sizeRelV>
              </wp:anchor>
            </w:drawing>
          </w:r>
        </w:p>
      </w:tc>
    </w:tr>
  </w:tbl>
  <w:p w:rsidR="00D64FB6" w:rsidRPr="008878A3" w:rsidRDefault="00D64FB6" w:rsidP="008878A3">
    <w:pPr>
      <w:pStyle w:val="Header"/>
      <w:rPr>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F660F84"/>
    <w:lvl w:ilvl="0">
      <w:start w:val="1"/>
      <w:numFmt w:val="upperRoman"/>
      <w:pStyle w:val="IRDGOutline"/>
      <w:lvlText w:val="%1."/>
      <w:lvlJc w:val="left"/>
      <w:pPr>
        <w:tabs>
          <w:tab w:val="num" w:pos="720"/>
        </w:tabs>
        <w:ind w:left="720" w:hanging="720"/>
      </w:pPr>
      <w:rPr>
        <w:rFonts w:ascii="HelveticaNeueLT Std Cn" w:hAnsi="HelveticaNeueLT Std Cn" w:hint="default"/>
        <w:sz w:val="20"/>
      </w:rPr>
    </w:lvl>
    <w:lvl w:ilvl="1">
      <w:start w:val="1"/>
      <w:numFmt w:val="upperLetter"/>
      <w:pStyle w:val="I-ARDGOutline"/>
      <w:lvlText w:val="%2."/>
      <w:lvlJc w:val="left"/>
      <w:pPr>
        <w:tabs>
          <w:tab w:val="num" w:pos="1440"/>
        </w:tabs>
        <w:ind w:left="1440" w:hanging="720"/>
      </w:pPr>
      <w:rPr>
        <w:rFonts w:ascii="HelveticaNeueLT Std Cn" w:hAnsi="HelveticaNeueLT Std Cn" w:hint="default"/>
        <w:sz w:val="20"/>
      </w:rPr>
    </w:lvl>
    <w:lvl w:ilvl="2">
      <w:start w:val="1"/>
      <w:numFmt w:val="decimal"/>
      <w:pStyle w:val="I-A-1RDGOutline"/>
      <w:lvlText w:val="%3."/>
      <w:lvlJc w:val="left"/>
      <w:pPr>
        <w:tabs>
          <w:tab w:val="num" w:pos="2160"/>
        </w:tabs>
        <w:ind w:left="2160" w:hanging="720"/>
      </w:pPr>
      <w:rPr>
        <w:rFonts w:ascii="HelveticaNeueLT Std Cn" w:hAnsi="HelveticaNeueLT Std Cn" w:hint="default"/>
        <w:sz w:val="20"/>
      </w:rPr>
    </w:lvl>
    <w:lvl w:ilvl="3">
      <w:start w:val="1"/>
      <w:numFmt w:val="lowerLetter"/>
      <w:pStyle w:val="I-A-1-aRDGOutline"/>
      <w:lvlText w:val="%4."/>
      <w:lvlJc w:val="left"/>
      <w:pPr>
        <w:tabs>
          <w:tab w:val="num" w:pos="2880"/>
        </w:tabs>
        <w:ind w:left="2880" w:hanging="720"/>
      </w:pPr>
      <w:rPr>
        <w:rFonts w:ascii="HelveticaNeueLT Std Cn" w:hAnsi="HelveticaNeueLT Std Cn" w:hint="default"/>
        <w:sz w:val="20"/>
      </w:rPr>
    </w:lvl>
    <w:lvl w:ilvl="4">
      <w:start w:val="1"/>
      <w:numFmt w:val="decimal"/>
      <w:pStyle w:val="I-A-1-a-1RDGOutline"/>
      <w:lvlText w:val="%5)"/>
      <w:lvlJc w:val="left"/>
      <w:pPr>
        <w:tabs>
          <w:tab w:val="num" w:pos="3600"/>
        </w:tabs>
        <w:ind w:left="3600" w:hanging="720"/>
      </w:pPr>
      <w:rPr>
        <w:rFonts w:ascii="HelveticaNeueLT Std Cn" w:hAnsi="HelveticaNeueLT Std Cn" w:hint="default"/>
        <w:sz w:val="20"/>
      </w:rPr>
    </w:lvl>
    <w:lvl w:ilvl="5">
      <w:start w:val="1"/>
      <w:numFmt w:val="lowerLetter"/>
      <w:pStyle w:val="I-A-1-a-1-aRDGOutline"/>
      <w:lvlText w:val="%6)"/>
      <w:lvlJc w:val="left"/>
      <w:pPr>
        <w:tabs>
          <w:tab w:val="num" w:pos="4320"/>
        </w:tabs>
        <w:ind w:left="4320" w:hanging="720"/>
      </w:pPr>
      <w:rPr>
        <w:rFonts w:ascii="HelveticaNeueLT Std Cn" w:hAnsi="HelveticaNeueLT Std Cn" w:hint="default"/>
        <w:sz w:val="20"/>
      </w:rPr>
    </w:lvl>
    <w:lvl w:ilvl="6">
      <w:start w:val="1"/>
      <w:numFmt w:val="bullet"/>
      <w:lvlText w:val=""/>
      <w:lvlJc w:val="left"/>
      <w:pPr>
        <w:tabs>
          <w:tab w:val="num" w:pos="5040"/>
        </w:tabs>
        <w:ind w:left="5040" w:hanging="720"/>
      </w:pPr>
      <w:rPr>
        <w:rFonts w:ascii="Symbol" w:hAnsi="Symbol" w:hint="default"/>
        <w:color w:val="auto"/>
      </w:rPr>
    </w:lvl>
    <w:lvl w:ilvl="7">
      <w:start w:val="1"/>
      <w:numFmt w:val="bullet"/>
      <w:lvlText w:val=""/>
      <w:lvlJc w:val="left"/>
      <w:pPr>
        <w:tabs>
          <w:tab w:val="num" w:pos="5760"/>
        </w:tabs>
        <w:ind w:left="5760" w:hanging="720"/>
      </w:pPr>
      <w:rPr>
        <w:rFonts w:ascii="Wingdings" w:hAnsi="Wingdings" w:hint="default"/>
        <w:color w:val="auto"/>
      </w:rPr>
    </w:lvl>
    <w:lvl w:ilvl="8">
      <w:start w:val="1"/>
      <w:numFmt w:val="bullet"/>
      <w:lvlText w:val=""/>
      <w:lvlJc w:val="left"/>
      <w:pPr>
        <w:tabs>
          <w:tab w:val="num" w:pos="6480"/>
        </w:tabs>
        <w:ind w:left="6480" w:hanging="720"/>
      </w:pPr>
      <w:rPr>
        <w:rFonts w:ascii="Wingdings" w:hAnsi="Wingdings" w:hint="default"/>
        <w:color w:val="auto"/>
      </w:rPr>
    </w:lvl>
  </w:abstractNum>
  <w:abstractNum w:abstractNumId="1" w15:restartNumberingAfterBreak="0">
    <w:nsid w:val="361C1656"/>
    <w:multiLevelType w:val="multilevel"/>
    <w:tmpl w:val="37EE1F58"/>
    <w:lvl w:ilvl="0">
      <w:start w:val="1"/>
      <w:numFmt w:val="upperRoman"/>
      <w:lvlText w:val="%1. "/>
      <w:lvlJc w:val="left"/>
      <w:pPr>
        <w:tabs>
          <w:tab w:val="num" w:pos="720"/>
        </w:tabs>
        <w:ind w:left="720" w:hanging="720"/>
      </w:pPr>
      <w:rPr>
        <w:rFonts w:hint="default"/>
      </w:rPr>
    </w:lvl>
    <w:lvl w:ilvl="1">
      <w:start w:val="1"/>
      <w:numFmt w:val="upperLetter"/>
      <w:lvlText w:val="%2. "/>
      <w:lvlJc w:val="left"/>
      <w:pPr>
        <w:tabs>
          <w:tab w:val="num" w:pos="1440"/>
        </w:tabs>
        <w:ind w:left="1440" w:hanging="720"/>
      </w:pPr>
      <w:rPr>
        <w:rFonts w:hint="default"/>
      </w:rPr>
    </w:lvl>
    <w:lvl w:ilvl="2">
      <w:start w:val="1"/>
      <w:numFmt w:val="decimal"/>
      <w:lvlText w:val="%3. "/>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color w:val="auto"/>
      </w:rPr>
    </w:lvl>
    <w:lvl w:ilvl="7">
      <w:start w:val="1"/>
      <w:numFmt w:val="bullet"/>
      <w:lvlText w:val=""/>
      <w:lvlJc w:val="left"/>
      <w:pPr>
        <w:tabs>
          <w:tab w:val="num" w:pos="5760"/>
        </w:tabs>
        <w:ind w:left="5760" w:hanging="720"/>
      </w:pPr>
      <w:rPr>
        <w:rFonts w:ascii="Wingdings" w:hAnsi="Wingdings" w:hint="default"/>
        <w:color w:val="auto"/>
      </w:rPr>
    </w:lvl>
    <w:lvl w:ilvl="8">
      <w:start w:val="1"/>
      <w:numFmt w:val="bullet"/>
      <w:lvlText w:val=""/>
      <w:lvlJc w:val="left"/>
      <w:pPr>
        <w:tabs>
          <w:tab w:val="num" w:pos="6480"/>
        </w:tabs>
        <w:ind w:left="6480" w:hanging="720"/>
      </w:pPr>
      <w:rPr>
        <w:rFonts w:ascii="Wingdings" w:hAnsi="Wingdings" w:hint="default"/>
        <w:color w:val="auto"/>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4"/>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77"/>
    <w:rsid w:val="000062C2"/>
    <w:rsid w:val="000123BD"/>
    <w:rsid w:val="00035C51"/>
    <w:rsid w:val="00041B20"/>
    <w:rsid w:val="00041FD0"/>
    <w:rsid w:val="00044C50"/>
    <w:rsid w:val="000844FC"/>
    <w:rsid w:val="000935E6"/>
    <w:rsid w:val="000A32B0"/>
    <w:rsid w:val="000A7BC8"/>
    <w:rsid w:val="000D52FF"/>
    <w:rsid w:val="000D6B6B"/>
    <w:rsid w:val="000F2F64"/>
    <w:rsid w:val="00101745"/>
    <w:rsid w:val="00117A2A"/>
    <w:rsid w:val="00142F8B"/>
    <w:rsid w:val="00143C69"/>
    <w:rsid w:val="0016288D"/>
    <w:rsid w:val="00165180"/>
    <w:rsid w:val="00194248"/>
    <w:rsid w:val="00196DB9"/>
    <w:rsid w:val="001A3B21"/>
    <w:rsid w:val="001D7D16"/>
    <w:rsid w:val="001F5A4E"/>
    <w:rsid w:val="001F5AC6"/>
    <w:rsid w:val="00204D63"/>
    <w:rsid w:val="00205433"/>
    <w:rsid w:val="002407F0"/>
    <w:rsid w:val="00255E17"/>
    <w:rsid w:val="00260255"/>
    <w:rsid w:val="00272958"/>
    <w:rsid w:val="002A37B7"/>
    <w:rsid w:val="002B2F31"/>
    <w:rsid w:val="002B4DB7"/>
    <w:rsid w:val="002C6AC0"/>
    <w:rsid w:val="00320F34"/>
    <w:rsid w:val="0032622E"/>
    <w:rsid w:val="00356D4C"/>
    <w:rsid w:val="003576BB"/>
    <w:rsid w:val="00374A6A"/>
    <w:rsid w:val="0038772A"/>
    <w:rsid w:val="0039265C"/>
    <w:rsid w:val="003C18F0"/>
    <w:rsid w:val="003F5E85"/>
    <w:rsid w:val="00404BD8"/>
    <w:rsid w:val="00434920"/>
    <w:rsid w:val="00437155"/>
    <w:rsid w:val="00444C11"/>
    <w:rsid w:val="0046017D"/>
    <w:rsid w:val="00484D4F"/>
    <w:rsid w:val="00485BB3"/>
    <w:rsid w:val="004E4228"/>
    <w:rsid w:val="004E53BC"/>
    <w:rsid w:val="004E6305"/>
    <w:rsid w:val="004F3254"/>
    <w:rsid w:val="00503CF0"/>
    <w:rsid w:val="00517BA6"/>
    <w:rsid w:val="005339E2"/>
    <w:rsid w:val="00536661"/>
    <w:rsid w:val="005515E4"/>
    <w:rsid w:val="005C2123"/>
    <w:rsid w:val="005C6A2E"/>
    <w:rsid w:val="005D6CC7"/>
    <w:rsid w:val="00646059"/>
    <w:rsid w:val="00660C3A"/>
    <w:rsid w:val="00680792"/>
    <w:rsid w:val="00694BD0"/>
    <w:rsid w:val="006E580F"/>
    <w:rsid w:val="00710D8C"/>
    <w:rsid w:val="00712032"/>
    <w:rsid w:val="00752945"/>
    <w:rsid w:val="00777163"/>
    <w:rsid w:val="0079234D"/>
    <w:rsid w:val="00795411"/>
    <w:rsid w:val="007B5C3B"/>
    <w:rsid w:val="007F0442"/>
    <w:rsid w:val="008004A2"/>
    <w:rsid w:val="0081125F"/>
    <w:rsid w:val="0083165E"/>
    <w:rsid w:val="0085562A"/>
    <w:rsid w:val="008878A3"/>
    <w:rsid w:val="008C0E3C"/>
    <w:rsid w:val="008C7EBA"/>
    <w:rsid w:val="008E0647"/>
    <w:rsid w:val="008F0434"/>
    <w:rsid w:val="008F4D56"/>
    <w:rsid w:val="009017C2"/>
    <w:rsid w:val="00946CFC"/>
    <w:rsid w:val="00947B74"/>
    <w:rsid w:val="0097207E"/>
    <w:rsid w:val="009827E7"/>
    <w:rsid w:val="009856B7"/>
    <w:rsid w:val="0098649D"/>
    <w:rsid w:val="0099129C"/>
    <w:rsid w:val="009A004E"/>
    <w:rsid w:val="009B3E29"/>
    <w:rsid w:val="009E55E1"/>
    <w:rsid w:val="00A00E7D"/>
    <w:rsid w:val="00A23084"/>
    <w:rsid w:val="00A442E2"/>
    <w:rsid w:val="00A45CCD"/>
    <w:rsid w:val="00A64014"/>
    <w:rsid w:val="00AD6B5C"/>
    <w:rsid w:val="00AF2365"/>
    <w:rsid w:val="00B16AFE"/>
    <w:rsid w:val="00B17CD1"/>
    <w:rsid w:val="00B30BB3"/>
    <w:rsid w:val="00B4188D"/>
    <w:rsid w:val="00B6170E"/>
    <w:rsid w:val="00B63871"/>
    <w:rsid w:val="00B80F34"/>
    <w:rsid w:val="00B93E09"/>
    <w:rsid w:val="00BA2233"/>
    <w:rsid w:val="00BC7377"/>
    <w:rsid w:val="00C27EE6"/>
    <w:rsid w:val="00C30118"/>
    <w:rsid w:val="00C33D0E"/>
    <w:rsid w:val="00C441A0"/>
    <w:rsid w:val="00C458AC"/>
    <w:rsid w:val="00C477F5"/>
    <w:rsid w:val="00C71DF9"/>
    <w:rsid w:val="00CC7DB8"/>
    <w:rsid w:val="00CF1929"/>
    <w:rsid w:val="00CF3830"/>
    <w:rsid w:val="00D11E4C"/>
    <w:rsid w:val="00D16329"/>
    <w:rsid w:val="00D3668B"/>
    <w:rsid w:val="00D43C75"/>
    <w:rsid w:val="00D43DE4"/>
    <w:rsid w:val="00D64FB6"/>
    <w:rsid w:val="00D66887"/>
    <w:rsid w:val="00D941A9"/>
    <w:rsid w:val="00DB1AB0"/>
    <w:rsid w:val="00DB2E01"/>
    <w:rsid w:val="00DC7348"/>
    <w:rsid w:val="00E01207"/>
    <w:rsid w:val="00E111A9"/>
    <w:rsid w:val="00E16B57"/>
    <w:rsid w:val="00E51B30"/>
    <w:rsid w:val="00E62C07"/>
    <w:rsid w:val="00EA4103"/>
    <w:rsid w:val="00EB2F6F"/>
    <w:rsid w:val="00EC1BF3"/>
    <w:rsid w:val="00EC742C"/>
    <w:rsid w:val="00ED1152"/>
    <w:rsid w:val="00F14C40"/>
    <w:rsid w:val="00F3787F"/>
    <w:rsid w:val="00F42CDF"/>
    <w:rsid w:val="00F77078"/>
    <w:rsid w:val="00F83D0F"/>
    <w:rsid w:val="00F87F48"/>
    <w:rsid w:val="00F92477"/>
    <w:rsid w:val="00F95635"/>
    <w:rsid w:val="00FB45F0"/>
    <w:rsid w:val="00FC2632"/>
    <w:rsid w:val="00FC35FF"/>
    <w:rsid w:val="00FC676F"/>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62A72-31D3-42BD-BBB1-B6B728D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C50"/>
    <w:pPr>
      <w:suppressAutoHyphens/>
    </w:pPr>
    <w:rPr>
      <w:rFonts w:ascii="HelveticaNeueLT Std Cn" w:hAnsi="HelveticaNeueLT Std C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1B20"/>
    <w:pPr>
      <w:spacing w:before="200"/>
    </w:pPr>
    <w:rPr>
      <w:rFonts w:eastAsia="Times New Roman"/>
      <w:szCs w:val="20"/>
    </w:rPr>
  </w:style>
  <w:style w:type="character" w:customStyle="1" w:styleId="BodyTextChar">
    <w:name w:val="Body Text Char"/>
    <w:basedOn w:val="DefaultParagraphFont"/>
    <w:link w:val="BodyText"/>
    <w:rsid w:val="00041B20"/>
    <w:rPr>
      <w:rFonts w:ascii="HelveticaNeueLT Std Cn" w:eastAsia="Times New Roman" w:hAnsi="HelveticaNeueLT Std Cn"/>
    </w:rPr>
  </w:style>
  <w:style w:type="paragraph" w:styleId="Header">
    <w:name w:val="header"/>
    <w:basedOn w:val="Normal"/>
    <w:link w:val="HeaderChar"/>
    <w:uiPriority w:val="99"/>
    <w:unhideWhenUsed/>
    <w:rsid w:val="00484D4F"/>
    <w:pPr>
      <w:tabs>
        <w:tab w:val="center" w:pos="4680"/>
        <w:tab w:val="right" w:pos="9360"/>
      </w:tabs>
    </w:pPr>
  </w:style>
  <w:style w:type="character" w:customStyle="1" w:styleId="HeaderChar">
    <w:name w:val="Header Char"/>
    <w:basedOn w:val="DefaultParagraphFont"/>
    <w:link w:val="Header"/>
    <w:uiPriority w:val="99"/>
    <w:rsid w:val="00484D4F"/>
    <w:rPr>
      <w:rFonts w:ascii="HelveticaNeueLT Std Cn" w:hAnsi="HelveticaNeueLT Std Cn"/>
      <w:szCs w:val="22"/>
    </w:rPr>
  </w:style>
  <w:style w:type="paragraph" w:styleId="Footer">
    <w:name w:val="footer"/>
    <w:basedOn w:val="Normal"/>
    <w:link w:val="FooterChar"/>
    <w:uiPriority w:val="99"/>
    <w:unhideWhenUsed/>
    <w:rsid w:val="00484D4F"/>
    <w:pPr>
      <w:tabs>
        <w:tab w:val="center" w:pos="4680"/>
        <w:tab w:val="right" w:pos="9360"/>
      </w:tabs>
    </w:pPr>
  </w:style>
  <w:style w:type="character" w:customStyle="1" w:styleId="FooterChar">
    <w:name w:val="Footer Char"/>
    <w:basedOn w:val="DefaultParagraphFont"/>
    <w:link w:val="Footer"/>
    <w:uiPriority w:val="99"/>
    <w:rsid w:val="00484D4F"/>
    <w:rPr>
      <w:rFonts w:ascii="HelveticaNeueLT Std Cn" w:hAnsi="HelveticaNeueLT Std Cn"/>
      <w:szCs w:val="22"/>
    </w:rPr>
  </w:style>
  <w:style w:type="paragraph" w:styleId="BalloonText">
    <w:name w:val="Balloon Text"/>
    <w:basedOn w:val="Normal"/>
    <w:link w:val="BalloonTextChar"/>
    <w:uiPriority w:val="99"/>
    <w:semiHidden/>
    <w:unhideWhenUsed/>
    <w:rsid w:val="00484D4F"/>
    <w:rPr>
      <w:rFonts w:ascii="Tahoma" w:hAnsi="Tahoma" w:cs="Tahoma"/>
      <w:sz w:val="16"/>
      <w:szCs w:val="16"/>
    </w:rPr>
  </w:style>
  <w:style w:type="character" w:customStyle="1" w:styleId="BalloonTextChar">
    <w:name w:val="Balloon Text Char"/>
    <w:basedOn w:val="DefaultParagraphFont"/>
    <w:link w:val="BalloonText"/>
    <w:uiPriority w:val="99"/>
    <w:semiHidden/>
    <w:rsid w:val="00484D4F"/>
    <w:rPr>
      <w:rFonts w:ascii="Tahoma" w:hAnsi="Tahoma" w:cs="Tahoma"/>
      <w:sz w:val="16"/>
      <w:szCs w:val="16"/>
    </w:rPr>
  </w:style>
  <w:style w:type="paragraph" w:customStyle="1" w:styleId="documenttitle">
    <w:name w:val="document title"/>
    <w:basedOn w:val="Normal"/>
    <w:qFormat/>
    <w:rsid w:val="00374A6A"/>
    <w:pPr>
      <w:spacing w:before="1320" w:after="120"/>
      <w:jc w:val="right"/>
    </w:pPr>
    <w:rPr>
      <w:rFonts w:ascii="Myriad Pro" w:hAnsi="Myriad Pro" w:cs="Arial"/>
      <w:sz w:val="40"/>
      <w:szCs w:val="40"/>
    </w:rPr>
  </w:style>
  <w:style w:type="paragraph" w:customStyle="1" w:styleId="BlackBoxText">
    <w:name w:val="Black Box Text"/>
    <w:basedOn w:val="Normal"/>
    <w:qFormat/>
    <w:rsid w:val="00320F34"/>
    <w:pPr>
      <w:jc w:val="center"/>
    </w:pPr>
    <w:rPr>
      <w:rFonts w:ascii="Myriad Pro" w:hAnsi="Myriad Pro"/>
      <w:b/>
      <w:spacing w:val="30"/>
    </w:rPr>
  </w:style>
  <w:style w:type="character" w:customStyle="1" w:styleId="Heading-HelveticaNeueLTStdCnBold">
    <w:name w:val="Heading-HelveticaNeueLT Std Cn Bold"/>
    <w:basedOn w:val="DefaultParagraphFont"/>
    <w:rsid w:val="00B93E09"/>
    <w:rPr>
      <w:rFonts w:ascii="HelveticaNeueLT Std Cn" w:hAnsi="HelveticaNeueLT Std Cn"/>
      <w:b/>
      <w:sz w:val="20"/>
    </w:rPr>
  </w:style>
  <w:style w:type="paragraph" w:customStyle="1" w:styleId="BulletLevel1RDGOutline">
    <w:name w:val="Bullet  Level 1 RDG Outline"/>
    <w:basedOn w:val="Normal"/>
    <w:semiHidden/>
    <w:qFormat/>
    <w:rsid w:val="00C477F5"/>
    <w:pPr>
      <w:numPr>
        <w:ilvl w:val="6"/>
      </w:numPr>
    </w:pPr>
  </w:style>
  <w:style w:type="paragraph" w:customStyle="1" w:styleId="BulletLevel2RDGOutline">
    <w:name w:val="Bullet Level 2 RDG Outline"/>
    <w:basedOn w:val="BulletLevel1RDGOutline"/>
    <w:semiHidden/>
    <w:rsid w:val="00A00E7D"/>
    <w:pPr>
      <w:numPr>
        <w:ilvl w:val="7"/>
      </w:numPr>
    </w:pPr>
  </w:style>
  <w:style w:type="paragraph" w:customStyle="1" w:styleId="BulleteLevel3RDGOutline">
    <w:name w:val="Bullete Level 3 RDG Outline"/>
    <w:basedOn w:val="BulletLevel2RDGOutline"/>
    <w:semiHidden/>
    <w:qFormat/>
    <w:rsid w:val="00A00E7D"/>
    <w:pPr>
      <w:numPr>
        <w:ilvl w:val="8"/>
      </w:numPr>
    </w:pPr>
  </w:style>
  <w:style w:type="paragraph" w:customStyle="1" w:styleId="IRDGOutline">
    <w:name w:val="I RDG Outline"/>
    <w:basedOn w:val="Normal"/>
    <w:next w:val="I-ARDGOutline"/>
    <w:qFormat/>
    <w:rsid w:val="00947B74"/>
    <w:pPr>
      <w:keepNext/>
      <w:numPr>
        <w:numId w:val="1"/>
      </w:numPr>
      <w:tabs>
        <w:tab w:val="right" w:leader="dot" w:pos="9270"/>
      </w:tabs>
      <w:spacing w:before="200"/>
      <w:outlineLvl w:val="1"/>
    </w:pPr>
    <w:rPr>
      <w:rFonts w:eastAsia="Times New Roman"/>
      <w:spacing w:val="2"/>
      <w:szCs w:val="20"/>
    </w:rPr>
  </w:style>
  <w:style w:type="paragraph" w:customStyle="1" w:styleId="I-ARDGOutline">
    <w:name w:val="I-A RDG Outline"/>
    <w:basedOn w:val="Normal"/>
    <w:rsid w:val="00947B74"/>
    <w:pPr>
      <w:numPr>
        <w:ilvl w:val="1"/>
        <w:numId w:val="1"/>
      </w:numPr>
      <w:tabs>
        <w:tab w:val="right" w:leader="dot" w:pos="9270"/>
      </w:tabs>
      <w:spacing w:before="200"/>
      <w:contextualSpacing/>
      <w:outlineLvl w:val="2"/>
    </w:pPr>
    <w:rPr>
      <w:rFonts w:eastAsia="Times New Roman"/>
      <w:spacing w:val="2"/>
      <w:szCs w:val="20"/>
    </w:rPr>
  </w:style>
  <w:style w:type="paragraph" w:customStyle="1" w:styleId="I-A-1RDGOutline">
    <w:name w:val="I-A-1 RDG Outline"/>
    <w:basedOn w:val="Normal"/>
    <w:rsid w:val="00947B74"/>
    <w:pPr>
      <w:numPr>
        <w:ilvl w:val="2"/>
        <w:numId w:val="1"/>
      </w:numPr>
      <w:tabs>
        <w:tab w:val="right" w:leader="dot" w:pos="9270"/>
      </w:tabs>
      <w:spacing w:before="200"/>
      <w:contextualSpacing/>
      <w:outlineLvl w:val="3"/>
    </w:pPr>
    <w:rPr>
      <w:rFonts w:eastAsia="Times New Roman"/>
      <w:spacing w:val="2"/>
      <w:szCs w:val="20"/>
    </w:rPr>
  </w:style>
  <w:style w:type="paragraph" w:customStyle="1" w:styleId="I-A-1-aRDGOutline">
    <w:name w:val="I-A-1-a RDG Outline"/>
    <w:basedOn w:val="Normal"/>
    <w:rsid w:val="00947B74"/>
    <w:pPr>
      <w:numPr>
        <w:ilvl w:val="3"/>
        <w:numId w:val="1"/>
      </w:numPr>
      <w:tabs>
        <w:tab w:val="right" w:leader="dot" w:pos="9270"/>
      </w:tabs>
      <w:spacing w:before="200"/>
      <w:contextualSpacing/>
      <w:outlineLvl w:val="4"/>
    </w:pPr>
    <w:rPr>
      <w:rFonts w:eastAsia="Times New Roman"/>
      <w:spacing w:val="2"/>
      <w:szCs w:val="20"/>
    </w:rPr>
  </w:style>
  <w:style w:type="paragraph" w:customStyle="1" w:styleId="I-A-1-a-1RDGOutline">
    <w:name w:val="I-A-1-a-1) RDG Outline"/>
    <w:basedOn w:val="Normal"/>
    <w:rsid w:val="00947B74"/>
    <w:pPr>
      <w:numPr>
        <w:ilvl w:val="4"/>
        <w:numId w:val="1"/>
      </w:numPr>
      <w:tabs>
        <w:tab w:val="right" w:leader="dot" w:pos="9270"/>
      </w:tabs>
      <w:spacing w:before="200"/>
      <w:contextualSpacing/>
      <w:outlineLvl w:val="5"/>
    </w:pPr>
    <w:rPr>
      <w:rFonts w:eastAsia="Times New Roman"/>
      <w:spacing w:val="2"/>
      <w:szCs w:val="20"/>
    </w:rPr>
  </w:style>
  <w:style w:type="paragraph" w:customStyle="1" w:styleId="I-A-1-a-1-aRDGOutline">
    <w:name w:val="I-A-1-a-1)-a) RDG Outline"/>
    <w:basedOn w:val="Normal"/>
    <w:rsid w:val="00947B74"/>
    <w:pPr>
      <w:numPr>
        <w:ilvl w:val="5"/>
        <w:numId w:val="1"/>
      </w:numPr>
      <w:tabs>
        <w:tab w:val="right" w:leader="dot" w:pos="9270"/>
      </w:tabs>
      <w:spacing w:before="200"/>
      <w:contextualSpacing/>
      <w:outlineLvl w:val="6"/>
    </w:pPr>
    <w:rPr>
      <w:rFonts w:eastAsia="Times New Roman"/>
      <w:spacing w:val="2"/>
      <w:szCs w:val="20"/>
    </w:rPr>
  </w:style>
  <w:style w:type="table" w:styleId="TableGrid">
    <w:name w:val="Table Grid"/>
    <w:basedOn w:val="TableNormal"/>
    <w:uiPriority w:val="59"/>
    <w:rsid w:val="0088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aliases w:val="additions,corrections"/>
    <w:basedOn w:val="BodyText"/>
    <w:qFormat/>
    <w:rsid w:val="00404BD8"/>
    <w:pPr>
      <w:widowControl w:val="0"/>
      <w:suppressAutoHyphens w:val="0"/>
      <w:autoSpaceDE w:val="0"/>
      <w:autoSpaceDN w:val="0"/>
      <w:adjustRightInd w:val="0"/>
      <w:spacing w:before="0"/>
    </w:pPr>
    <w:rPr>
      <w:color w:val="000000"/>
      <w:sz w:val="16"/>
      <w:szCs w:val="16"/>
      <w:u w:color="000000"/>
    </w:rPr>
  </w:style>
  <w:style w:type="character" w:customStyle="1" w:styleId="DateChar">
    <w:name w:val="Date Char"/>
    <w:basedOn w:val="DefaultParagraphFont"/>
    <w:link w:val="Date"/>
    <w:rsid w:val="00044C50"/>
    <w:rPr>
      <w:rFonts w:ascii="HelveticaNeueLT Std Cn" w:hAnsi="HelveticaNeueLT Std Cn"/>
      <w:spacing w:val="2"/>
    </w:rPr>
  </w:style>
  <w:style w:type="paragraph" w:styleId="Date">
    <w:name w:val="Date"/>
    <w:basedOn w:val="Normal"/>
    <w:next w:val="Normal"/>
    <w:link w:val="DateChar"/>
    <w:rsid w:val="00044C50"/>
    <w:pPr>
      <w:suppressAutoHyphens w:val="0"/>
      <w:spacing w:after="480"/>
    </w:pPr>
    <w:rPr>
      <w:spacing w:val="2"/>
      <w:szCs w:val="20"/>
    </w:rPr>
  </w:style>
  <w:style w:type="character" w:customStyle="1" w:styleId="DateChar1">
    <w:name w:val="Date Char1"/>
    <w:basedOn w:val="DefaultParagraphFont"/>
    <w:uiPriority w:val="99"/>
    <w:semiHidden/>
    <w:rsid w:val="00044C50"/>
    <w:rPr>
      <w:rFonts w:ascii="HelveticaNeueLT Std Cn" w:hAnsi="HelveticaNeueLT Std Cn"/>
      <w:szCs w:val="22"/>
    </w:rPr>
  </w:style>
  <w:style w:type="paragraph" w:customStyle="1" w:styleId="YourNameTyped">
    <w:name w:val="Your Name Typed"/>
    <w:basedOn w:val="BodyText"/>
    <w:qFormat/>
    <w:rsid w:val="009A004E"/>
    <w:pPr>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ndards\MSOffice\DSM-301%20Grand\Letterhead-C-D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Letterhead-C-DM</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RDG IA Inc</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Judkins</dc:creator>
  <cp:lastModifiedBy>Sadler, Michael</cp:lastModifiedBy>
  <cp:revision>2</cp:revision>
  <cp:lastPrinted>2015-05-01T18:03:00Z</cp:lastPrinted>
  <dcterms:created xsi:type="dcterms:W3CDTF">2018-01-11T18:22:00Z</dcterms:created>
  <dcterms:modified xsi:type="dcterms:W3CDTF">2018-01-11T18:22:00Z</dcterms:modified>
</cp:coreProperties>
</file>