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F3" w:rsidRDefault="007A3A87">
      <w:r>
        <w:t>To Whom it may concern:</w:t>
      </w:r>
    </w:p>
    <w:p w:rsidR="007A3A87" w:rsidRDefault="007A3A87" w:rsidP="007A3A87">
      <w:pPr>
        <w:spacing w:line="480" w:lineRule="auto"/>
      </w:pPr>
      <w:r>
        <w:tab/>
        <w:t>I have known Cole Scott for almost 25 years and am strongly recommending him as a candidate for the Business Record 40 under 40 class.  Cole has always displayed a strong drive and leadership in business and community.</w:t>
      </w:r>
    </w:p>
    <w:p w:rsidR="007A3A87" w:rsidRDefault="007A3A87" w:rsidP="007A3A87">
      <w:pPr>
        <w:spacing w:line="480" w:lineRule="auto"/>
      </w:pPr>
      <w:r>
        <w:tab/>
        <w:t xml:space="preserve">Cole graduated from Bemidji State University with a desire to help and give back to the Des Moines community.  His first job was in social work, particularly with troubled youth.  This work has not gone unforgotten as Cole is currently on a wait list for adoption.  While his dream of adopting hasn’t come to fruition yet, he is excitedly looking toward the day he receives that phone call.  When Cole first got back into town he called me up and asked me if I knew of any boards he could get on and start giving back to the community.  He also quickly joined the Valley football coaching staff to help shape the young men and show them character building.  </w:t>
      </w:r>
    </w:p>
    <w:p w:rsidR="007A3A87" w:rsidRDefault="007A3A87" w:rsidP="007A3A87">
      <w:pPr>
        <w:spacing w:line="480" w:lineRule="auto"/>
      </w:pPr>
      <w:r>
        <w:tab/>
        <w:t xml:space="preserve">A low point in Cole’s coaching career came when a former player of his, Brandon </w:t>
      </w:r>
      <w:proofErr w:type="spellStart"/>
      <w:r>
        <w:t>Ellingson</w:t>
      </w:r>
      <w:proofErr w:type="spellEnd"/>
      <w:r>
        <w:t xml:space="preserve">, was wrongfully drowned in Missouri during a boating accident involving the police.  Cole stayed very active in supporting the cause for </w:t>
      </w:r>
      <w:r w:rsidR="009C14DC">
        <w:t xml:space="preserve">Justice in the wrongful death. </w:t>
      </w:r>
    </w:p>
    <w:p w:rsidR="007A3A87" w:rsidRDefault="007A3A87" w:rsidP="007A3A87">
      <w:pPr>
        <w:spacing w:line="480" w:lineRule="auto"/>
      </w:pPr>
      <w:r>
        <w:tab/>
        <w:t xml:space="preserve">Cole got his first sales job selling Xerox printers and IT solutions.  Shortly afterwards, he was promoted and grew a sales team under him.  One fateful day, about 2 years ago, Cole had been talking with one of his clients.  This client had mentioned he was thinking of retirement and Cole found financing to buy the company.  Since the acquisition, Cole has doubled the size of the company and added multitudes of services to better serve his clients.  He recently changed his company name to </w:t>
      </w:r>
      <w:proofErr w:type="spellStart"/>
      <w:r>
        <w:t>Fusebox</w:t>
      </w:r>
      <w:proofErr w:type="spellEnd"/>
      <w:r>
        <w:t xml:space="preserve"> one to iterate how his company is a true </w:t>
      </w:r>
      <w:proofErr w:type="spellStart"/>
      <w:r>
        <w:t>fusebox</w:t>
      </w:r>
      <w:proofErr w:type="spellEnd"/>
      <w:r>
        <w:t xml:space="preserve"> to a company’s marketing.  </w:t>
      </w:r>
      <w:r w:rsidR="009C14DC">
        <w:t xml:space="preserve">Currently Cole also sits on the board for West Des Moines girls softball league.  </w:t>
      </w:r>
    </w:p>
    <w:p w:rsidR="007A3A87" w:rsidRDefault="007A3A87" w:rsidP="007A3A87">
      <w:pPr>
        <w:spacing w:line="480" w:lineRule="auto"/>
      </w:pPr>
      <w:r>
        <w:tab/>
        <w:t>I could ramble further with little effort on the ac</w:t>
      </w:r>
      <w:r w:rsidR="00CD10A5">
        <w:t xml:space="preserve">complishments Cole has made.  The fore mentioned accomplishments and highlights show Cole’s drive to succeed in business, community, and </w:t>
      </w:r>
      <w:r w:rsidR="00CD10A5">
        <w:lastRenderedPageBreak/>
        <w:t xml:space="preserve">life.  </w:t>
      </w:r>
      <w:r w:rsidR="009C14DC">
        <w:t xml:space="preserve">He has a strong heart for children and making the city a better place for the future.  </w:t>
      </w:r>
      <w:bookmarkStart w:id="0" w:name="_GoBack"/>
      <w:bookmarkEnd w:id="0"/>
      <w:r w:rsidR="00CD10A5">
        <w:t xml:space="preserve">These reasons are why I nominate Cole Scott as a member of the 40 under 40 class. </w:t>
      </w:r>
    </w:p>
    <w:sectPr w:rsidR="007A3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87"/>
    <w:rsid w:val="007A3A87"/>
    <w:rsid w:val="009C14DC"/>
    <w:rsid w:val="00CD10A5"/>
    <w:rsid w:val="00D8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Joseph</dc:creator>
  <cp:lastModifiedBy>Jake Joseph</cp:lastModifiedBy>
  <cp:revision>2</cp:revision>
  <dcterms:created xsi:type="dcterms:W3CDTF">2018-12-06T14:32:00Z</dcterms:created>
  <dcterms:modified xsi:type="dcterms:W3CDTF">2018-12-06T17:10:00Z</dcterms:modified>
</cp:coreProperties>
</file>