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35" w:rsidRDefault="00285035" w:rsidP="00285035">
      <w:pPr>
        <w:outlineLvl w:val="0"/>
        <w:rPr>
          <w:rFonts w:ascii="Arial" w:hAnsi="Arial" w:cs="Arial"/>
          <w:color w:val="000000"/>
          <w:sz w:val="22"/>
          <w:szCs w:val="22"/>
        </w:rPr>
      </w:pPr>
      <w:r>
        <w:rPr>
          <w:rFonts w:ascii="Arial" w:hAnsi="Arial" w:cs="Arial"/>
          <w:b/>
          <w:bCs/>
          <w:color w:val="000000"/>
          <w:sz w:val="22"/>
          <w:szCs w:val="22"/>
        </w:rPr>
        <w:t>From:</w:t>
      </w:r>
      <w:r>
        <w:rPr>
          <w:rFonts w:ascii="Arial" w:hAnsi="Arial" w:cs="Arial"/>
          <w:color w:val="000000"/>
          <w:sz w:val="22"/>
          <w:szCs w:val="22"/>
        </w:rPr>
        <w:t xml:space="preserve"> Joyce Chapman [</w:t>
      </w:r>
      <w:hyperlink r:id="rId4" w:history="1">
        <w:r>
          <w:rPr>
            <w:rStyle w:val="Hyperlink"/>
            <w:rFonts w:ascii="Arial" w:hAnsi="Arial" w:cs="Arial"/>
            <w:sz w:val="22"/>
            <w:szCs w:val="22"/>
          </w:rPr>
          <w:t>mailto:jachapman01@msn.com</w:t>
        </w:r>
      </w:hyperlink>
      <w:r>
        <w:rPr>
          <w:rFonts w:ascii="Arial" w:hAnsi="Arial" w:cs="Arial"/>
          <w:color w:val="000000"/>
          <w:sz w:val="22"/>
          <w:szCs w:val="22"/>
        </w:rPr>
        <w:t xml:space="preserve">] </w:t>
      </w:r>
    </w:p>
    <w:p w:rsidR="00285035" w:rsidRDefault="00285035" w:rsidP="00285035">
      <w:pPr>
        <w:rPr>
          <w:rFonts w:ascii="Arial" w:hAnsi="Arial" w:cs="Arial"/>
          <w:color w:val="000000"/>
          <w:sz w:val="22"/>
          <w:szCs w:val="22"/>
        </w:rPr>
      </w:pPr>
      <w:r>
        <w:rPr>
          <w:rFonts w:ascii="Arial" w:hAnsi="Arial" w:cs="Arial"/>
          <w:b/>
          <w:bCs/>
          <w:color w:val="000000"/>
          <w:sz w:val="22"/>
          <w:szCs w:val="22"/>
        </w:rPr>
        <w:t>Sent:</w:t>
      </w:r>
      <w:r>
        <w:rPr>
          <w:rFonts w:ascii="Arial" w:hAnsi="Arial" w:cs="Arial"/>
          <w:color w:val="000000"/>
          <w:sz w:val="22"/>
          <w:szCs w:val="22"/>
        </w:rPr>
        <w:t xml:space="preserve"> Monday, January 07, 2019 10:31 PM</w:t>
      </w:r>
    </w:p>
    <w:p w:rsidR="00285035" w:rsidRDefault="00285035" w:rsidP="00285035">
      <w:pPr>
        <w:rPr>
          <w:rFonts w:ascii="Arial" w:hAnsi="Arial" w:cs="Arial"/>
          <w:color w:val="000000"/>
          <w:sz w:val="22"/>
          <w:szCs w:val="22"/>
        </w:rPr>
      </w:pPr>
      <w:r>
        <w:rPr>
          <w:rFonts w:ascii="Arial" w:hAnsi="Arial" w:cs="Arial"/>
          <w:b/>
          <w:bCs/>
          <w:color w:val="000000"/>
          <w:sz w:val="22"/>
          <w:szCs w:val="22"/>
        </w:rPr>
        <w:t>To:</w:t>
      </w:r>
      <w:r>
        <w:rPr>
          <w:rFonts w:ascii="Arial" w:hAnsi="Arial" w:cs="Arial"/>
          <w:color w:val="000000"/>
          <w:sz w:val="22"/>
          <w:szCs w:val="22"/>
        </w:rPr>
        <w:t xml:space="preserve"> Jason Swanson &lt;</w:t>
      </w:r>
      <w:hyperlink r:id="rId5" w:history="1">
        <w:r>
          <w:rPr>
            <w:rStyle w:val="Hyperlink"/>
            <w:rFonts w:ascii="Arial" w:hAnsi="Arial" w:cs="Arial"/>
            <w:sz w:val="22"/>
            <w:szCs w:val="22"/>
          </w:rPr>
          <w:t>jasonswanson@bpcdm.com</w:t>
        </w:r>
      </w:hyperlink>
      <w:r>
        <w:rPr>
          <w:rFonts w:ascii="Arial" w:hAnsi="Arial" w:cs="Arial"/>
          <w:color w:val="000000"/>
          <w:sz w:val="22"/>
          <w:szCs w:val="22"/>
        </w:rPr>
        <w:t>&gt;</w:t>
      </w:r>
    </w:p>
    <w:p w:rsidR="00285035" w:rsidRDefault="00285035" w:rsidP="00285035">
      <w:pPr>
        <w:rPr>
          <w:rFonts w:ascii="Arial" w:hAnsi="Arial" w:cs="Arial"/>
          <w:color w:val="000000"/>
          <w:sz w:val="22"/>
          <w:szCs w:val="22"/>
        </w:rPr>
      </w:pPr>
      <w:r>
        <w:rPr>
          <w:rFonts w:ascii="Arial" w:hAnsi="Arial" w:cs="Arial"/>
          <w:b/>
          <w:bCs/>
          <w:color w:val="000000"/>
          <w:sz w:val="22"/>
          <w:szCs w:val="22"/>
        </w:rPr>
        <w:t>Subject:</w:t>
      </w:r>
      <w:r>
        <w:rPr>
          <w:rFonts w:ascii="Arial" w:hAnsi="Arial" w:cs="Arial"/>
          <w:color w:val="000000"/>
          <w:sz w:val="22"/>
          <w:szCs w:val="22"/>
        </w:rPr>
        <w:t xml:space="preserve"> Letter supporting the nomination of Mari Bunney for the Forty under 40 Class of 2019</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Dear Jason and the Selection Committee,</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 xml:space="preserve">Mari Bunney is my investment advisor and I enjoy her professionalism and benefit from her passion for educating her clients on the importance of understanding financial instruments and finance in general.  She is so dedicated that she writes and distributes a monthly newsletter aimed at increasing women’s engagement and confidence in investments and finance.    Her business accomplishments include the highest year-over-year growth in the RBC Des Moines office and she is a member of the RBC Mentoring Circle and WAFA (Women’s Association of Financial Advisors).  </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Mari is not only a talented financial advisor but she has heart also for those less fortunate.  Her civic leadership includes:</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Board Member for the Iowa Center for Economic Success</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Board Member and Mayoral Appointee for the West Des Moines Human Services where she manages the annual back-to-school supply drive and heled raise $60,000 for medical clinic care and drop in child care service for low income families</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Easter Seals—Annual volunteer for serving Thanksgiving meals</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Greater Des Moines Leadership Institute Community Connect Class of 2018</w:t>
      </w:r>
    </w:p>
    <w:p w:rsidR="00285035" w:rsidRDefault="00285035" w:rsidP="00285035">
      <w:pPr>
        <w:rPr>
          <w:rFonts w:ascii="Arial" w:hAnsi="Arial" w:cs="Arial"/>
          <w:color w:val="000000"/>
          <w:sz w:val="22"/>
          <w:szCs w:val="22"/>
        </w:rPr>
      </w:pPr>
      <w:r>
        <w:rPr>
          <w:rFonts w:ascii="Arial" w:hAnsi="Arial" w:cs="Arial"/>
          <w:color w:val="000000"/>
          <w:sz w:val="22"/>
          <w:szCs w:val="22"/>
        </w:rPr>
        <w:t>Meals from the Heartland—Committee Member for Morsel Combat 2017 which raised $45,000</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Des Moines Community Playhouse—Committee Member for the Countdown to 100 which raised $30,000</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For further insight into Mari’s dedication to education and philanthropy please refer to “Being Charitable Begins in the Home—</w:t>
      </w:r>
      <w:proofErr w:type="gramStart"/>
      <w:r>
        <w:rPr>
          <w:rFonts w:ascii="Arial" w:hAnsi="Arial" w:cs="Arial"/>
          <w:color w:val="000000"/>
          <w:sz w:val="22"/>
          <w:szCs w:val="22"/>
        </w:rPr>
        <w:t>Early</w:t>
      </w:r>
      <w:proofErr w:type="gramEnd"/>
      <w:r>
        <w:rPr>
          <w:rFonts w:ascii="Arial" w:hAnsi="Arial" w:cs="Arial"/>
          <w:color w:val="000000"/>
          <w:sz w:val="22"/>
          <w:szCs w:val="22"/>
        </w:rPr>
        <w:t xml:space="preserve">” written by Steve </w:t>
      </w:r>
      <w:proofErr w:type="spellStart"/>
      <w:r>
        <w:rPr>
          <w:rFonts w:ascii="Arial" w:hAnsi="Arial" w:cs="Arial"/>
          <w:color w:val="000000"/>
          <w:sz w:val="22"/>
          <w:szCs w:val="22"/>
        </w:rPr>
        <w:t>Dinnen</w:t>
      </w:r>
      <w:proofErr w:type="spellEnd"/>
      <w:r>
        <w:rPr>
          <w:rFonts w:ascii="Arial" w:hAnsi="Arial" w:cs="Arial"/>
          <w:color w:val="000000"/>
          <w:sz w:val="22"/>
          <w:szCs w:val="22"/>
        </w:rPr>
        <w:t xml:space="preserve"> in the January 4 issue of the Business Record.</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Mari has HORSEPOWER and would be an excellent contributing member in the Class of 2019.</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Respectfully submitted,</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Joyce Chapman</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285035" w:rsidRDefault="00285035" w:rsidP="00285035">
      <w:pPr>
        <w:rPr>
          <w:rFonts w:ascii="Arial" w:hAnsi="Arial" w:cs="Arial"/>
          <w:color w:val="000000"/>
          <w:sz w:val="22"/>
          <w:szCs w:val="22"/>
        </w:rPr>
      </w:pPr>
      <w:r>
        <w:rPr>
          <w:rFonts w:ascii="Arial" w:hAnsi="Arial" w:cs="Arial"/>
          <w:color w:val="000000"/>
          <w:sz w:val="22"/>
          <w:szCs w:val="22"/>
        </w:rPr>
        <w:t> </w:t>
      </w:r>
    </w:p>
    <w:p w:rsidR="00EE3CD6" w:rsidRDefault="00EE3CD6">
      <w:bookmarkStart w:id="0" w:name="_GoBack"/>
      <w:bookmarkEnd w:id="0"/>
    </w:p>
    <w:sectPr w:rsidR="00EE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5"/>
    <w:rsid w:val="00285035"/>
    <w:rsid w:val="00EE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34D09-C78A-42F3-9C48-59538B26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8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swanson@bpcdm.com" TargetMode="External"/><Relationship Id="rId4" Type="http://schemas.openxmlformats.org/officeDocument/2006/relationships/hyperlink" Target="mailto:jachapman01@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 Butler Hegedus</dc:creator>
  <cp:keywords/>
  <dc:description/>
  <cp:lastModifiedBy>Kim A. Butler Hegedus</cp:lastModifiedBy>
  <cp:revision>1</cp:revision>
  <dcterms:created xsi:type="dcterms:W3CDTF">2019-01-08T20:14:00Z</dcterms:created>
  <dcterms:modified xsi:type="dcterms:W3CDTF">2019-01-08T20:14:00Z</dcterms:modified>
</cp:coreProperties>
</file>