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3" w:rsidRPr="00DE40BC" w:rsidRDefault="00BC7083" w:rsidP="00BC7083">
      <w:pPr>
        <w:pStyle w:val="Title"/>
        <w:tabs>
          <w:tab w:val="left" w:pos="3453"/>
        </w:tabs>
        <w:jc w:val="left"/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46"/>
        <w:gridCol w:w="4912"/>
        <w:gridCol w:w="2406"/>
      </w:tblGrid>
      <w:tr w:rsidR="00BC7083" w:rsidRPr="005B4DA2">
        <w:tc>
          <w:tcPr>
            <w:tcW w:w="2546" w:type="dxa"/>
          </w:tcPr>
          <w:p w:rsidR="00BC7083" w:rsidRPr="005B4DA2" w:rsidRDefault="00BC7083" w:rsidP="00BC7083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BC7083" w:rsidRPr="005B4DA2" w:rsidRDefault="00BC7083" w:rsidP="00BC7083">
            <w:pPr>
              <w:pStyle w:val="Title"/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4912" w:type="dxa"/>
            <w:shd w:val="clear" w:color="auto" w:fill="D9D9D9"/>
          </w:tcPr>
          <w:p w:rsidR="00BC7083" w:rsidRPr="005B4DA2" w:rsidRDefault="00BC7083" w:rsidP="00BC7083">
            <w:pPr>
              <w:pStyle w:val="Title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5B4DA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QUALIFICATIONS PROFILE</w:t>
            </w:r>
          </w:p>
        </w:tc>
        <w:tc>
          <w:tcPr>
            <w:tcW w:w="2406" w:type="dxa"/>
          </w:tcPr>
          <w:p w:rsidR="00BC7083" w:rsidRPr="005B4DA2" w:rsidRDefault="00BC7083" w:rsidP="00BC7083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BC7083" w:rsidRPr="005B4DA2" w:rsidRDefault="00BC7083" w:rsidP="00BC7083">
            <w:pPr>
              <w:pStyle w:val="Title"/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:rsidR="00BC7083" w:rsidRDefault="00BC7083" w:rsidP="00BC7083">
      <w:pPr>
        <w:jc w:val="both"/>
        <w:rPr>
          <w:rFonts w:ascii="Palatino Linotype" w:hAnsi="Palatino Linotype"/>
          <w:color w:val="000000"/>
          <w:sz w:val="6"/>
        </w:rPr>
      </w:pPr>
    </w:p>
    <w:p w:rsidR="00AB5C06" w:rsidRDefault="00AB5C06" w:rsidP="00BC7083">
      <w:pPr>
        <w:jc w:val="both"/>
        <w:rPr>
          <w:rFonts w:ascii="Palatino Linotype" w:hAnsi="Palatino Linotype"/>
          <w:color w:val="000000"/>
          <w:sz w:val="6"/>
        </w:rPr>
      </w:pPr>
    </w:p>
    <w:p w:rsidR="00AB5C06" w:rsidRPr="00356261" w:rsidRDefault="00AB5C06" w:rsidP="00BC7083">
      <w:pPr>
        <w:jc w:val="both"/>
        <w:rPr>
          <w:rFonts w:ascii="Palatino Linotype" w:hAnsi="Palatino Linotype"/>
          <w:color w:val="000000"/>
          <w:sz w:val="6"/>
        </w:rPr>
      </w:pPr>
    </w:p>
    <w:p w:rsidR="009D2731" w:rsidRPr="009D2731" w:rsidRDefault="00AB5C06" w:rsidP="009D2731">
      <w:pPr>
        <w:spacing w:line="260" w:lineRule="atLeast"/>
        <w:jc w:val="both"/>
        <w:rPr>
          <w:rFonts w:ascii="Palatino Linotype" w:hAnsi="Palatino Linotype"/>
          <w:color w:val="000000"/>
          <w:sz w:val="20"/>
        </w:rPr>
      </w:pPr>
      <w:r w:rsidRPr="00575D87">
        <w:rPr>
          <w:rFonts w:ascii="Palatino Linotype" w:hAnsi="Palatino Linotype"/>
          <w:color w:val="000000"/>
          <w:sz w:val="20"/>
        </w:rPr>
        <w:t>H</w:t>
      </w:r>
      <w:r w:rsidR="009D2731" w:rsidRPr="00575D87">
        <w:rPr>
          <w:rFonts w:ascii="Palatino Linotype" w:hAnsi="Palatino Linotype"/>
          <w:color w:val="000000"/>
          <w:sz w:val="20"/>
        </w:rPr>
        <w:t xml:space="preserve">ighly </w:t>
      </w:r>
      <w:r w:rsidR="00BC7083" w:rsidRPr="00575D87">
        <w:rPr>
          <w:rFonts w:ascii="Palatino Linotype" w:hAnsi="Palatino Linotype"/>
          <w:color w:val="000000"/>
          <w:sz w:val="20"/>
        </w:rPr>
        <w:t xml:space="preserve">accomplished </w:t>
      </w:r>
      <w:r w:rsidR="009D2731" w:rsidRPr="00575D87">
        <w:rPr>
          <w:rFonts w:ascii="Palatino Linotype" w:hAnsi="Palatino Linotype"/>
          <w:color w:val="000000"/>
          <w:sz w:val="20"/>
        </w:rPr>
        <w:t>professional</w:t>
      </w:r>
      <w:r w:rsidR="00F4155F" w:rsidRPr="00575D87">
        <w:rPr>
          <w:rFonts w:ascii="Palatino Linotype" w:hAnsi="Palatino Linotype"/>
          <w:color w:val="000000"/>
          <w:sz w:val="20"/>
        </w:rPr>
        <w:t xml:space="preserve"> offering</w:t>
      </w:r>
      <w:r w:rsidR="009D2731" w:rsidRPr="00575D87">
        <w:rPr>
          <w:rFonts w:ascii="Palatino Linotype" w:hAnsi="Palatino Linotype"/>
          <w:color w:val="000000"/>
          <w:sz w:val="20"/>
        </w:rPr>
        <w:t xml:space="preserve"> </w:t>
      </w:r>
      <w:r w:rsidR="007C482F" w:rsidRPr="00575D87">
        <w:rPr>
          <w:rFonts w:ascii="Palatino Linotype" w:hAnsi="Palatino Linotype"/>
          <w:color w:val="000000"/>
          <w:sz w:val="20"/>
        </w:rPr>
        <w:t>a wide range</w:t>
      </w:r>
      <w:r w:rsidR="00BC7083" w:rsidRPr="00575D87">
        <w:rPr>
          <w:rFonts w:ascii="Palatino Linotype" w:hAnsi="Palatino Linotype"/>
          <w:color w:val="000000"/>
          <w:sz w:val="20"/>
        </w:rPr>
        <w:t xml:space="preserve"> </w:t>
      </w:r>
      <w:r w:rsidR="007C482F" w:rsidRPr="00575D87">
        <w:rPr>
          <w:rFonts w:ascii="Palatino Linotype" w:hAnsi="Palatino Linotype"/>
          <w:color w:val="000000"/>
          <w:sz w:val="20"/>
        </w:rPr>
        <w:t xml:space="preserve">of </w:t>
      </w:r>
      <w:r w:rsidR="00BC7083" w:rsidRPr="00575D87">
        <w:rPr>
          <w:rFonts w:ascii="Palatino Linotype" w:hAnsi="Palatino Linotype"/>
          <w:color w:val="000000"/>
          <w:sz w:val="20"/>
        </w:rPr>
        <w:t>experience i</w:t>
      </w:r>
      <w:r w:rsidR="00C736A8" w:rsidRPr="00575D87">
        <w:rPr>
          <w:rFonts w:ascii="Palatino Linotype" w:hAnsi="Palatino Linotype"/>
          <w:color w:val="000000"/>
          <w:sz w:val="20"/>
        </w:rPr>
        <w:t xml:space="preserve">n </w:t>
      </w:r>
      <w:r w:rsidR="00F10E46" w:rsidRPr="00575D87">
        <w:rPr>
          <w:rFonts w:ascii="Palatino Linotype" w:hAnsi="Palatino Linotype"/>
          <w:color w:val="000000"/>
          <w:sz w:val="20"/>
        </w:rPr>
        <w:t>various areas of legal expertise including real estate, employment law, litigation management</w:t>
      </w:r>
      <w:r w:rsidR="00EB7446" w:rsidRPr="00575D87">
        <w:rPr>
          <w:rFonts w:ascii="Palatino Linotype" w:hAnsi="Palatino Linotype"/>
          <w:color w:val="000000"/>
          <w:sz w:val="20"/>
        </w:rPr>
        <w:t>, corporate governance</w:t>
      </w:r>
      <w:r w:rsidR="00F10E46" w:rsidRPr="00575D87">
        <w:rPr>
          <w:rFonts w:ascii="Palatino Linotype" w:hAnsi="Palatino Linotype"/>
          <w:color w:val="000000"/>
          <w:sz w:val="20"/>
        </w:rPr>
        <w:t xml:space="preserve"> and complex transactions</w:t>
      </w:r>
      <w:r w:rsidR="00BC7083" w:rsidRPr="000E6DFB">
        <w:rPr>
          <w:rFonts w:ascii="Palatino Linotype" w:hAnsi="Palatino Linotype"/>
          <w:color w:val="000000"/>
          <w:sz w:val="20"/>
        </w:rPr>
        <w:t xml:space="preserve">. </w:t>
      </w:r>
    </w:p>
    <w:p w:rsidR="009D2731" w:rsidRDefault="009D2731" w:rsidP="009D2731">
      <w:pPr>
        <w:numPr>
          <w:ilvl w:val="0"/>
          <w:numId w:val="27"/>
        </w:numPr>
        <w:tabs>
          <w:tab w:val="clear" w:pos="720"/>
          <w:tab w:val="num" w:pos="374"/>
        </w:tabs>
        <w:spacing w:line="260" w:lineRule="atLeast"/>
        <w:ind w:left="374" w:hanging="374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Demonstrates comprehensive understanding </w:t>
      </w:r>
      <w:r w:rsidR="00555EAD">
        <w:rPr>
          <w:rFonts w:ascii="Palatino Linotype" w:hAnsi="Palatino Linotype"/>
          <w:color w:val="000000"/>
          <w:sz w:val="20"/>
        </w:rPr>
        <w:t xml:space="preserve">of complex </w:t>
      </w:r>
      <w:r w:rsidR="006B2D38">
        <w:rPr>
          <w:rFonts w:ascii="Palatino Linotype" w:hAnsi="Palatino Linotype"/>
          <w:color w:val="000000"/>
          <w:sz w:val="20"/>
        </w:rPr>
        <w:t>legal</w:t>
      </w:r>
      <w:r w:rsidR="00AB5C06">
        <w:rPr>
          <w:rFonts w:ascii="Palatino Linotype" w:hAnsi="Palatino Linotype"/>
          <w:color w:val="000000"/>
          <w:sz w:val="20"/>
        </w:rPr>
        <w:t xml:space="preserve"> concepts</w:t>
      </w:r>
      <w:r w:rsidR="00555EAD">
        <w:rPr>
          <w:rFonts w:ascii="Palatino Linotype" w:hAnsi="Palatino Linotype"/>
          <w:color w:val="000000"/>
          <w:sz w:val="20"/>
        </w:rPr>
        <w:t xml:space="preserve"> with the ability to collaborate in creating plans to determine strategies and accomplish objectives</w:t>
      </w:r>
    </w:p>
    <w:p w:rsidR="00555EAD" w:rsidRDefault="006B2D38" w:rsidP="009D2731">
      <w:pPr>
        <w:numPr>
          <w:ilvl w:val="0"/>
          <w:numId w:val="27"/>
        </w:numPr>
        <w:tabs>
          <w:tab w:val="clear" w:pos="720"/>
          <w:tab w:val="num" w:pos="374"/>
        </w:tabs>
        <w:spacing w:line="260" w:lineRule="atLeast"/>
        <w:ind w:left="374" w:hanging="374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Proven leader with </w:t>
      </w:r>
      <w:r w:rsidR="00B37963">
        <w:rPr>
          <w:rFonts w:ascii="Palatino Linotype" w:hAnsi="Palatino Linotype"/>
          <w:color w:val="000000"/>
          <w:sz w:val="20"/>
        </w:rPr>
        <w:t xml:space="preserve">a strong moral compass and </w:t>
      </w:r>
      <w:r>
        <w:rPr>
          <w:rFonts w:ascii="Palatino Linotype" w:hAnsi="Palatino Linotype"/>
          <w:color w:val="000000"/>
          <w:sz w:val="20"/>
        </w:rPr>
        <w:t>the ability to build trusting relationships at all business levels from senior management to entry-level employees</w:t>
      </w:r>
    </w:p>
    <w:p w:rsidR="00555EAD" w:rsidRDefault="00555EAD" w:rsidP="009D2731">
      <w:pPr>
        <w:numPr>
          <w:ilvl w:val="0"/>
          <w:numId w:val="27"/>
        </w:numPr>
        <w:tabs>
          <w:tab w:val="clear" w:pos="720"/>
          <w:tab w:val="num" w:pos="374"/>
        </w:tabs>
        <w:spacing w:line="260" w:lineRule="atLeast"/>
        <w:ind w:left="374" w:hanging="374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Known for </w:t>
      </w:r>
      <w:r w:rsidR="006B2D38">
        <w:rPr>
          <w:rFonts w:ascii="Palatino Linotype" w:hAnsi="Palatino Linotype"/>
          <w:color w:val="000000"/>
          <w:sz w:val="20"/>
        </w:rPr>
        <w:t xml:space="preserve">efficiency and willingness to accept </w:t>
      </w:r>
      <w:r>
        <w:rPr>
          <w:rFonts w:ascii="Palatino Linotype" w:hAnsi="Palatino Linotype"/>
          <w:color w:val="000000"/>
          <w:sz w:val="20"/>
        </w:rPr>
        <w:t>responsibilities beyond immediate job duties</w:t>
      </w:r>
      <w:r w:rsidR="006B2D38">
        <w:rPr>
          <w:rFonts w:ascii="Palatino Linotype" w:hAnsi="Palatino Linotype"/>
          <w:color w:val="000000"/>
          <w:sz w:val="20"/>
        </w:rPr>
        <w:t xml:space="preserve"> to provide creative solutions to difficult problems</w:t>
      </w:r>
    </w:p>
    <w:p w:rsidR="00F25BDE" w:rsidRPr="00F25BDE" w:rsidRDefault="00F25BDE" w:rsidP="00F25BDE">
      <w:pPr>
        <w:numPr>
          <w:ilvl w:val="0"/>
          <w:numId w:val="27"/>
        </w:numPr>
        <w:tabs>
          <w:tab w:val="clear" w:pos="720"/>
          <w:tab w:val="num" w:pos="374"/>
        </w:tabs>
        <w:spacing w:line="260" w:lineRule="atLeast"/>
        <w:ind w:left="374" w:hanging="374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>Established a</w:t>
      </w:r>
      <w:r w:rsidR="00D85592">
        <w:rPr>
          <w:rFonts w:ascii="Palatino Linotype" w:hAnsi="Palatino Linotype"/>
          <w:color w:val="000000"/>
          <w:sz w:val="20"/>
        </w:rPr>
        <w:t xml:space="preserve">bility to balance </w:t>
      </w:r>
      <w:r>
        <w:rPr>
          <w:rFonts w:ascii="Palatino Linotype" w:hAnsi="Palatino Linotype"/>
          <w:color w:val="000000"/>
          <w:sz w:val="20"/>
        </w:rPr>
        <w:t xml:space="preserve">sound </w:t>
      </w:r>
      <w:r w:rsidR="00D85592">
        <w:rPr>
          <w:rFonts w:ascii="Palatino Linotype" w:hAnsi="Palatino Linotype"/>
          <w:color w:val="000000"/>
          <w:sz w:val="20"/>
        </w:rPr>
        <w:t>legal advice</w:t>
      </w:r>
      <w:r>
        <w:rPr>
          <w:rFonts w:ascii="Palatino Linotype" w:hAnsi="Palatino Linotype"/>
          <w:color w:val="000000"/>
          <w:sz w:val="20"/>
        </w:rPr>
        <w:t xml:space="preserve"> and risk with the business needs of the client</w:t>
      </w:r>
    </w:p>
    <w:p w:rsidR="00BC7083" w:rsidRPr="009865CF" w:rsidRDefault="00BC7083" w:rsidP="00BC7083">
      <w:pPr>
        <w:jc w:val="both"/>
        <w:rPr>
          <w:rFonts w:ascii="Verdana" w:hAnsi="Verdana"/>
          <w:sz w:val="10"/>
          <w:szCs w:val="18"/>
        </w:rPr>
      </w:pPr>
    </w:p>
    <w:p w:rsidR="00E571B1" w:rsidRDefault="00E571B1" w:rsidP="00BC7083">
      <w:pPr>
        <w:pStyle w:val="AchievementDetail"/>
        <w:numPr>
          <w:ilvl w:val="0"/>
          <w:numId w:val="0"/>
        </w:numPr>
        <w:spacing w:after="0" w:line="240" w:lineRule="auto"/>
        <w:jc w:val="left"/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41"/>
        <w:gridCol w:w="4920"/>
        <w:gridCol w:w="2403"/>
      </w:tblGrid>
      <w:tr w:rsidR="00BC7083" w:rsidRPr="005B4DA2">
        <w:tc>
          <w:tcPr>
            <w:tcW w:w="2541" w:type="dxa"/>
          </w:tcPr>
          <w:p w:rsidR="00BC7083" w:rsidRPr="005B4DA2" w:rsidRDefault="00BC7083" w:rsidP="00BC7083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BC7083" w:rsidRPr="005B4DA2" w:rsidRDefault="00BC7083" w:rsidP="00BC7083">
            <w:pPr>
              <w:pStyle w:val="Title"/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4920" w:type="dxa"/>
            <w:shd w:val="clear" w:color="auto" w:fill="D9D9D9"/>
          </w:tcPr>
          <w:p w:rsidR="00BC7083" w:rsidRPr="005B4DA2" w:rsidRDefault="00BC7083" w:rsidP="00BC7083">
            <w:pPr>
              <w:pStyle w:val="Title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5B4DA2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EMPLOYMENT HISTORY</w:t>
            </w:r>
          </w:p>
        </w:tc>
        <w:tc>
          <w:tcPr>
            <w:tcW w:w="2403" w:type="dxa"/>
          </w:tcPr>
          <w:p w:rsidR="00BC7083" w:rsidRPr="005B4DA2" w:rsidRDefault="00BC7083" w:rsidP="00BC7083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BC7083" w:rsidRPr="005B4DA2" w:rsidRDefault="00BC7083" w:rsidP="00BC7083">
            <w:pPr>
              <w:pStyle w:val="Title"/>
              <w:jc w:val="lef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:rsidR="00BC7083" w:rsidRDefault="00BC7083" w:rsidP="00BC7083">
      <w:pPr>
        <w:rPr>
          <w:rFonts w:ascii="Arial" w:hAnsi="Arial" w:cs="Arial"/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6"/>
        <w:gridCol w:w="3398"/>
      </w:tblGrid>
      <w:tr w:rsidR="00C1418F" w:rsidRPr="004F72A4" w:rsidTr="00173E49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</w:tcPr>
          <w:p w:rsidR="00C1418F" w:rsidRPr="004F72A4" w:rsidRDefault="00C1418F" w:rsidP="00173E4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General Counsel &amp; Corporate Secretary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C1418F" w:rsidRPr="004F72A4" w:rsidRDefault="00093C51" w:rsidP="00173E4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January 2011</w:t>
            </w:r>
            <w:r w:rsidR="00C1418F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– Present</w:t>
            </w:r>
          </w:p>
        </w:tc>
      </w:tr>
      <w:tr w:rsidR="00C1418F" w:rsidRPr="004F72A4" w:rsidTr="00173E49">
        <w:tc>
          <w:tcPr>
            <w:tcW w:w="9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18F" w:rsidRPr="004F72A4" w:rsidRDefault="00C1418F" w:rsidP="00173E49">
            <w:pPr>
              <w:rPr>
                <w:rFonts w:ascii="Arial" w:hAnsi="Arial" w:cs="Arial"/>
                <w:sz w:val="20"/>
                <w:szCs w:val="20"/>
              </w:rPr>
            </w:pP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>Kum &amp; Go, L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</w:t>
            </w: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>C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</w:t>
            </w: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4F72A4">
              <w:rPr>
                <w:rFonts w:ascii="Arial" w:hAnsi="Arial" w:cs="Arial"/>
                <w:sz w:val="20"/>
                <w:szCs w:val="20"/>
              </w:rPr>
              <w:sym w:font="Wingdings 2" w:char="F0A1"/>
            </w: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 xml:space="preserve"> West Des Moines, IA</w:t>
            </w:r>
          </w:p>
        </w:tc>
      </w:tr>
    </w:tbl>
    <w:p w:rsidR="00C1418F" w:rsidRDefault="00C1418F" w:rsidP="00C1418F">
      <w:pPr>
        <w:jc w:val="both"/>
        <w:rPr>
          <w:rFonts w:ascii="Palatino Linotype" w:hAnsi="Palatino Linotype" w:cs="Arial"/>
          <w:i/>
          <w:sz w:val="20"/>
          <w:szCs w:val="20"/>
        </w:rPr>
      </w:pPr>
      <w:r w:rsidRPr="00EE32BE">
        <w:rPr>
          <w:rFonts w:ascii="Palatino Linotype" w:hAnsi="Palatino Linotype" w:cs="Arial"/>
          <w:i/>
          <w:sz w:val="20"/>
          <w:szCs w:val="20"/>
        </w:rPr>
        <w:t xml:space="preserve">A </w:t>
      </w:r>
      <w:r>
        <w:rPr>
          <w:rFonts w:ascii="Palatino Linotype" w:hAnsi="Palatino Linotype" w:cs="Arial"/>
          <w:i/>
          <w:sz w:val="20"/>
          <w:szCs w:val="20"/>
        </w:rPr>
        <w:t>privately-</w:t>
      </w:r>
      <w:r w:rsidRPr="00EE32BE">
        <w:rPr>
          <w:rFonts w:ascii="Palatino Linotype" w:hAnsi="Palatino Linotype" w:cs="Arial"/>
          <w:i/>
          <w:sz w:val="20"/>
          <w:szCs w:val="20"/>
        </w:rPr>
        <w:t>owned convenien</w:t>
      </w:r>
      <w:r>
        <w:rPr>
          <w:rFonts w:ascii="Palatino Linotype" w:hAnsi="Palatino Linotype" w:cs="Arial"/>
          <w:i/>
          <w:sz w:val="20"/>
          <w:szCs w:val="20"/>
        </w:rPr>
        <w:t>ce store chain with more than 42</w:t>
      </w:r>
      <w:r w:rsidRPr="00EE32BE">
        <w:rPr>
          <w:rFonts w:ascii="Palatino Linotype" w:hAnsi="Palatino Linotype" w:cs="Arial"/>
          <w:i/>
          <w:sz w:val="20"/>
          <w:szCs w:val="20"/>
        </w:rPr>
        <w:t>0 locations operating in 1</w:t>
      </w:r>
      <w:r>
        <w:rPr>
          <w:rFonts w:ascii="Palatino Linotype" w:hAnsi="Palatino Linotype" w:cs="Arial"/>
          <w:i/>
          <w:sz w:val="20"/>
          <w:szCs w:val="20"/>
        </w:rPr>
        <w:t>1</w:t>
      </w:r>
      <w:r w:rsidRPr="00EE32BE">
        <w:rPr>
          <w:rFonts w:ascii="Palatino Linotype" w:hAnsi="Palatino Linotype" w:cs="Arial"/>
          <w:i/>
          <w:sz w:val="20"/>
          <w:szCs w:val="20"/>
        </w:rPr>
        <w:t xml:space="preserve"> states</w:t>
      </w:r>
      <w:r>
        <w:rPr>
          <w:rFonts w:ascii="Palatino Linotype" w:hAnsi="Palatino Linotype" w:cs="Arial"/>
          <w:i/>
          <w:sz w:val="20"/>
          <w:szCs w:val="20"/>
        </w:rPr>
        <w:t xml:space="preserve"> with $</w:t>
      </w:r>
      <w:r w:rsidR="00B97A92">
        <w:rPr>
          <w:rFonts w:ascii="Palatino Linotype" w:hAnsi="Palatino Linotype" w:cs="Arial"/>
          <w:i/>
          <w:sz w:val="20"/>
          <w:szCs w:val="20"/>
        </w:rPr>
        <w:t>3</w:t>
      </w:r>
      <w:r>
        <w:rPr>
          <w:rFonts w:ascii="Palatino Linotype" w:hAnsi="Palatino Linotype" w:cs="Arial"/>
          <w:i/>
          <w:sz w:val="20"/>
          <w:szCs w:val="20"/>
        </w:rPr>
        <w:t>.</w:t>
      </w:r>
      <w:r w:rsidR="00B97A92">
        <w:rPr>
          <w:rFonts w:ascii="Palatino Linotype" w:hAnsi="Palatino Linotype" w:cs="Arial"/>
          <w:i/>
          <w:sz w:val="20"/>
          <w:szCs w:val="20"/>
        </w:rPr>
        <w:t>0</w:t>
      </w:r>
      <w:r>
        <w:rPr>
          <w:rFonts w:ascii="Palatino Linotype" w:hAnsi="Palatino Linotype" w:cs="Arial"/>
          <w:i/>
          <w:sz w:val="20"/>
          <w:szCs w:val="20"/>
        </w:rPr>
        <w:t xml:space="preserve"> billion in annual sales</w:t>
      </w:r>
    </w:p>
    <w:p w:rsidR="00C1418F" w:rsidRPr="00351376" w:rsidRDefault="00C1418F" w:rsidP="00C1418F">
      <w:pPr>
        <w:tabs>
          <w:tab w:val="left" w:pos="1747"/>
        </w:tabs>
        <w:jc w:val="both"/>
        <w:rPr>
          <w:rFonts w:ascii="Palatino Linotype" w:hAnsi="Palatino Linotype" w:cs="Arial"/>
          <w:i/>
          <w:sz w:val="6"/>
          <w:szCs w:val="20"/>
        </w:rPr>
      </w:pPr>
      <w:r w:rsidRPr="00351376">
        <w:rPr>
          <w:rFonts w:ascii="Palatino Linotype" w:hAnsi="Palatino Linotype" w:cs="Arial"/>
          <w:i/>
          <w:sz w:val="6"/>
          <w:szCs w:val="20"/>
        </w:rPr>
        <w:tab/>
      </w:r>
    </w:p>
    <w:p w:rsidR="00C1418F" w:rsidRPr="00C1418F" w:rsidRDefault="00B97A92" w:rsidP="00C1418F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Member of the company’s seven</w:t>
      </w:r>
      <w:r w:rsidR="00C1418F">
        <w:rPr>
          <w:rFonts w:ascii="Palatino Linotype" w:hAnsi="Palatino Linotype" w:cs="Arial"/>
          <w:sz w:val="20"/>
          <w:szCs w:val="20"/>
        </w:rPr>
        <w:t xml:space="preserve">-person senior leadership team </w:t>
      </w:r>
      <w:r w:rsidR="00D01B62">
        <w:rPr>
          <w:rFonts w:ascii="Palatino Linotype" w:hAnsi="Palatino Linotype" w:cs="Arial"/>
          <w:sz w:val="20"/>
          <w:szCs w:val="20"/>
        </w:rPr>
        <w:t>which is responsible for the strategic direction of the company</w:t>
      </w:r>
    </w:p>
    <w:p w:rsidR="00C1418F" w:rsidRPr="00B37963" w:rsidRDefault="00C1418F" w:rsidP="00C1418F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Leader of</w:t>
      </w:r>
      <w:r w:rsidRPr="00B37963">
        <w:rPr>
          <w:rFonts w:ascii="Palatino Linotype" w:hAnsi="Palatino Linotype"/>
          <w:sz w:val="20"/>
          <w:szCs w:val="20"/>
        </w:rPr>
        <w:t xml:space="preserve"> a</w:t>
      </w:r>
      <w:r>
        <w:rPr>
          <w:rFonts w:ascii="Palatino Linotype" w:hAnsi="Palatino Linotype"/>
          <w:sz w:val="20"/>
          <w:szCs w:val="20"/>
        </w:rPr>
        <w:t xml:space="preserve"> three</w:t>
      </w:r>
      <w:r w:rsidRPr="00B37963">
        <w:rPr>
          <w:rFonts w:ascii="Palatino Linotype" w:hAnsi="Palatino Linotype"/>
          <w:sz w:val="20"/>
          <w:szCs w:val="20"/>
        </w:rPr>
        <w:t xml:space="preserve">-person team managing </w:t>
      </w:r>
      <w:r>
        <w:rPr>
          <w:rFonts w:ascii="Palatino Linotype" w:hAnsi="Palatino Linotype"/>
          <w:sz w:val="20"/>
          <w:szCs w:val="20"/>
        </w:rPr>
        <w:t xml:space="preserve">all </w:t>
      </w:r>
      <w:r w:rsidRPr="00B37963">
        <w:rPr>
          <w:rFonts w:ascii="Palatino Linotype" w:hAnsi="Palatino Linotype"/>
          <w:sz w:val="20"/>
          <w:szCs w:val="20"/>
        </w:rPr>
        <w:t xml:space="preserve">legal affairs </w:t>
      </w:r>
      <w:r>
        <w:rPr>
          <w:rFonts w:ascii="Palatino Linotype" w:hAnsi="Palatino Linotype"/>
          <w:sz w:val="20"/>
          <w:szCs w:val="20"/>
        </w:rPr>
        <w:t xml:space="preserve">for the company and </w:t>
      </w:r>
      <w:r w:rsidRPr="00B37963">
        <w:rPr>
          <w:rFonts w:ascii="Palatino Linotype" w:hAnsi="Palatino Linotype"/>
          <w:sz w:val="20"/>
          <w:szCs w:val="20"/>
        </w:rPr>
        <w:t>personal matters for high net-worth individuals</w:t>
      </w:r>
    </w:p>
    <w:p w:rsidR="00C1418F" w:rsidRDefault="00C1418F" w:rsidP="00C1418F">
      <w:pPr>
        <w:numPr>
          <w:ilvl w:val="0"/>
          <w:numId w:val="15"/>
        </w:num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Leader of the company’s government relations initiatives and a government relations professional</w:t>
      </w:r>
    </w:p>
    <w:p w:rsidR="00055188" w:rsidRPr="00055188" w:rsidRDefault="00C1418F" w:rsidP="00055188">
      <w:pPr>
        <w:numPr>
          <w:ilvl w:val="0"/>
          <w:numId w:val="15"/>
        </w:num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Leader of the company’</w:t>
      </w:r>
      <w:r w:rsidR="00D01B62">
        <w:rPr>
          <w:rFonts w:ascii="Palatino Linotype" w:hAnsi="Palatino Linotype"/>
          <w:sz w:val="20"/>
          <w:szCs w:val="20"/>
        </w:rPr>
        <w:t>s risk management program</w:t>
      </w:r>
    </w:p>
    <w:p w:rsidR="00C1418F" w:rsidRPr="0061282E" w:rsidRDefault="00C1418F" w:rsidP="00C1418F">
      <w:pPr>
        <w:pStyle w:val="Achievement"/>
        <w:numPr>
          <w:ilvl w:val="0"/>
          <w:numId w:val="0"/>
        </w:numPr>
        <w:spacing w:after="0" w:line="240" w:lineRule="auto"/>
        <w:rPr>
          <w:rFonts w:ascii="Book Antiqua" w:hAnsi="Book Antiqua"/>
          <w:sz w:val="6"/>
          <w:szCs w:val="5"/>
          <w:highlight w:val="yellow"/>
        </w:rPr>
      </w:pPr>
    </w:p>
    <w:p w:rsidR="00C1418F" w:rsidRDefault="00C1418F" w:rsidP="00C1418F">
      <w:pPr>
        <w:jc w:val="both"/>
        <w:rPr>
          <w:rFonts w:ascii="Book Antiqua" w:hAnsi="Book Antiqua"/>
          <w:b/>
          <w:i/>
          <w:sz w:val="20"/>
          <w:szCs w:val="18"/>
          <w:u w:val="single"/>
        </w:rPr>
      </w:pPr>
      <w:r w:rsidRPr="00287202">
        <w:rPr>
          <w:rFonts w:ascii="Book Antiqua" w:hAnsi="Book Antiqua"/>
          <w:b/>
          <w:i/>
          <w:sz w:val="20"/>
          <w:szCs w:val="18"/>
          <w:u w:val="single"/>
        </w:rPr>
        <w:t>Notable Contributions:</w:t>
      </w:r>
    </w:p>
    <w:p w:rsidR="00C1418F" w:rsidRDefault="00D01B62" w:rsidP="00C1418F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Leader of the roll-out of the communication of Kum &amp; Go’s 10-year strategic vision</w:t>
      </w:r>
    </w:p>
    <w:p w:rsidR="00055188" w:rsidRDefault="00D01B62" w:rsidP="00055188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Completed documentation of a major, eight figure transaction</w:t>
      </w:r>
      <w:r w:rsidR="00DA68AB">
        <w:rPr>
          <w:rFonts w:ascii="Palatino Linotype" w:hAnsi="Palatino Linotype" w:cs="Arial"/>
          <w:sz w:val="20"/>
          <w:szCs w:val="20"/>
        </w:rPr>
        <w:t>s</w:t>
      </w:r>
      <w:r>
        <w:rPr>
          <w:rFonts w:ascii="Palatino Linotype" w:hAnsi="Palatino Linotype" w:cs="Arial"/>
          <w:sz w:val="20"/>
          <w:szCs w:val="20"/>
        </w:rPr>
        <w:t xml:space="preserve"> in 2011</w:t>
      </w:r>
      <w:r w:rsidR="00F1214E">
        <w:rPr>
          <w:rFonts w:ascii="Palatino Linotype" w:hAnsi="Palatino Linotype" w:cs="Arial"/>
          <w:sz w:val="20"/>
          <w:szCs w:val="20"/>
        </w:rPr>
        <w:t>,</w:t>
      </w:r>
      <w:r w:rsidR="00DA68AB">
        <w:rPr>
          <w:rFonts w:ascii="Palatino Linotype" w:hAnsi="Palatino Linotype" w:cs="Arial"/>
          <w:sz w:val="20"/>
          <w:szCs w:val="20"/>
        </w:rPr>
        <w:t xml:space="preserve"> 2012</w:t>
      </w:r>
      <w:r w:rsidR="00F1214E">
        <w:rPr>
          <w:rFonts w:ascii="Palatino Linotype" w:hAnsi="Palatino Linotype" w:cs="Arial"/>
          <w:sz w:val="20"/>
          <w:szCs w:val="20"/>
        </w:rPr>
        <w:t xml:space="preserve"> and 2013</w:t>
      </w:r>
    </w:p>
    <w:p w:rsidR="00B97A92" w:rsidRDefault="00DA68AB" w:rsidP="00055188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Key contributor to convenience store industry’s victory in </w:t>
      </w:r>
      <w:bookmarkStart w:id="0" w:name="_GoBack"/>
      <w:bookmarkEnd w:id="0"/>
      <w:r>
        <w:rPr>
          <w:rFonts w:ascii="Palatino Linotype" w:hAnsi="Palatino Linotype" w:cs="Arial"/>
          <w:sz w:val="20"/>
          <w:szCs w:val="20"/>
        </w:rPr>
        <w:t>major multi-district class action litigation</w:t>
      </w:r>
    </w:p>
    <w:p w:rsidR="00DA68AB" w:rsidRDefault="00DA68AB" w:rsidP="00055188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2012 T.S. Gentle Founder’s Award – highest individual honor for a Kum &amp; Go employee</w:t>
      </w:r>
    </w:p>
    <w:p w:rsidR="00C12829" w:rsidRPr="00C12829" w:rsidRDefault="00DA68AB" w:rsidP="00C12829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Completed documentation for the company’s new banking relationship and credit facility</w:t>
      </w:r>
    </w:p>
    <w:p w:rsidR="00C1418F" w:rsidRDefault="00C1418F" w:rsidP="00C1418F">
      <w:pPr>
        <w:pStyle w:val="Achievement"/>
        <w:numPr>
          <w:ilvl w:val="0"/>
          <w:numId w:val="0"/>
        </w:numPr>
        <w:spacing w:after="0" w:line="240" w:lineRule="auto"/>
        <w:rPr>
          <w:rFonts w:ascii="Book Antiqua" w:hAnsi="Book Antiqua"/>
          <w:sz w:val="6"/>
          <w:szCs w:val="5"/>
          <w:highlight w:val="yellow"/>
        </w:rPr>
      </w:pPr>
    </w:p>
    <w:p w:rsidR="00555EAD" w:rsidRDefault="00555EAD" w:rsidP="00BC7083">
      <w:pPr>
        <w:rPr>
          <w:rFonts w:ascii="Arial" w:hAnsi="Arial" w:cs="Arial"/>
          <w:sz w:val="6"/>
          <w:szCs w:val="10"/>
        </w:rPr>
      </w:pPr>
    </w:p>
    <w:p w:rsidR="00555EAD" w:rsidRDefault="00555EAD" w:rsidP="00BC7083">
      <w:pPr>
        <w:rPr>
          <w:rFonts w:ascii="Arial" w:hAnsi="Arial" w:cs="Arial"/>
          <w:sz w:val="6"/>
          <w:szCs w:val="10"/>
        </w:rPr>
      </w:pPr>
    </w:p>
    <w:p w:rsidR="00BC7083" w:rsidRPr="00356261" w:rsidRDefault="00BC7083" w:rsidP="00BC7083">
      <w:pPr>
        <w:rPr>
          <w:rFonts w:ascii="Arial" w:hAnsi="Arial" w:cs="Arial"/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6"/>
        <w:gridCol w:w="3398"/>
      </w:tblGrid>
      <w:tr w:rsidR="00BC7083" w:rsidRPr="004F72A4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</w:tcPr>
          <w:p w:rsidR="00BC7083" w:rsidRPr="004F72A4" w:rsidRDefault="004077DF" w:rsidP="00BC708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Associate General Counsel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BC7083" w:rsidRPr="004F72A4" w:rsidRDefault="00E571B1" w:rsidP="00C141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May </w:t>
            </w:r>
            <w:r w:rsidR="004077DF">
              <w:rPr>
                <w:rFonts w:ascii="Arial" w:hAnsi="Arial" w:cs="Arial"/>
                <w:b/>
                <w:smallCaps/>
                <w:sz w:val="20"/>
                <w:szCs w:val="20"/>
              </w:rPr>
              <w:t>2004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BC7083">
              <w:rPr>
                <w:rFonts w:ascii="Arial" w:hAnsi="Arial" w:cs="Arial"/>
                <w:b/>
                <w:smallCap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C1418F">
              <w:rPr>
                <w:rFonts w:ascii="Arial" w:hAnsi="Arial" w:cs="Arial"/>
                <w:b/>
                <w:smallCaps/>
                <w:sz w:val="20"/>
                <w:szCs w:val="20"/>
              </w:rPr>
              <w:t>January 201</w:t>
            </w:r>
            <w:r w:rsidR="00093C51"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</w:tr>
      <w:tr w:rsidR="00BC7083" w:rsidRPr="004F72A4">
        <w:tc>
          <w:tcPr>
            <w:tcW w:w="9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083" w:rsidRPr="004F72A4" w:rsidRDefault="00BC7083" w:rsidP="00BC7083">
            <w:pPr>
              <w:rPr>
                <w:rFonts w:ascii="Arial" w:hAnsi="Arial" w:cs="Arial"/>
                <w:sz w:val="20"/>
                <w:szCs w:val="20"/>
              </w:rPr>
            </w:pP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>Kum &amp; Go, L</w:t>
            </w:r>
            <w:r w:rsidR="00E65364">
              <w:rPr>
                <w:rFonts w:ascii="Arial" w:hAnsi="Arial" w:cs="Arial"/>
                <w:smallCaps/>
                <w:sz w:val="20"/>
                <w:szCs w:val="20"/>
              </w:rPr>
              <w:t>.</w:t>
            </w: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>C</w:t>
            </w:r>
            <w:r w:rsidR="00E65364">
              <w:rPr>
                <w:rFonts w:ascii="Arial" w:hAnsi="Arial" w:cs="Arial"/>
                <w:smallCaps/>
                <w:sz w:val="20"/>
                <w:szCs w:val="20"/>
              </w:rPr>
              <w:t>.</w:t>
            </w: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4F72A4">
              <w:rPr>
                <w:rFonts w:ascii="Arial" w:hAnsi="Arial" w:cs="Arial"/>
                <w:sz w:val="20"/>
                <w:szCs w:val="20"/>
              </w:rPr>
              <w:sym w:font="Wingdings 2" w:char="F0A1"/>
            </w:r>
            <w:r w:rsidRPr="001E48AD">
              <w:rPr>
                <w:rFonts w:ascii="Arial" w:hAnsi="Arial" w:cs="Arial"/>
                <w:smallCaps/>
                <w:sz w:val="20"/>
                <w:szCs w:val="20"/>
              </w:rPr>
              <w:t xml:space="preserve"> West Des Moines, IA</w:t>
            </w:r>
          </w:p>
        </w:tc>
      </w:tr>
    </w:tbl>
    <w:p w:rsidR="00BC7083" w:rsidRPr="00351376" w:rsidRDefault="00BC7083" w:rsidP="00BC7083">
      <w:pPr>
        <w:tabs>
          <w:tab w:val="left" w:pos="1747"/>
        </w:tabs>
        <w:jc w:val="both"/>
        <w:rPr>
          <w:rFonts w:ascii="Palatino Linotype" w:hAnsi="Palatino Linotype" w:cs="Arial"/>
          <w:i/>
          <w:sz w:val="6"/>
          <w:szCs w:val="20"/>
        </w:rPr>
      </w:pPr>
      <w:r w:rsidRPr="00351376">
        <w:rPr>
          <w:rFonts w:ascii="Palatino Linotype" w:hAnsi="Palatino Linotype" w:cs="Arial"/>
          <w:i/>
          <w:sz w:val="6"/>
          <w:szCs w:val="20"/>
        </w:rPr>
        <w:tab/>
      </w:r>
    </w:p>
    <w:p w:rsidR="00BC7083" w:rsidRPr="00B37963" w:rsidRDefault="00B37963" w:rsidP="00BC7083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 w:rsidRPr="00B37963">
        <w:rPr>
          <w:rFonts w:ascii="Palatino Linotype" w:hAnsi="Palatino Linotype"/>
          <w:sz w:val="20"/>
          <w:szCs w:val="20"/>
        </w:rPr>
        <w:t xml:space="preserve">Key member of a three-person team managing </w:t>
      </w:r>
      <w:r w:rsidR="00D85592">
        <w:rPr>
          <w:rFonts w:ascii="Palatino Linotype" w:hAnsi="Palatino Linotype"/>
          <w:sz w:val="20"/>
          <w:szCs w:val="20"/>
        </w:rPr>
        <w:t xml:space="preserve">all </w:t>
      </w:r>
      <w:r w:rsidRPr="00B37963">
        <w:rPr>
          <w:rFonts w:ascii="Palatino Linotype" w:hAnsi="Palatino Linotype"/>
          <w:sz w:val="20"/>
          <w:szCs w:val="20"/>
        </w:rPr>
        <w:t xml:space="preserve">legal affairs </w:t>
      </w:r>
      <w:r w:rsidR="00D85592">
        <w:rPr>
          <w:rFonts w:ascii="Palatino Linotype" w:hAnsi="Palatino Linotype"/>
          <w:sz w:val="20"/>
          <w:szCs w:val="20"/>
        </w:rPr>
        <w:t xml:space="preserve">for the company </w:t>
      </w:r>
      <w:r w:rsidRPr="00B37963">
        <w:rPr>
          <w:rFonts w:ascii="Palatino Linotype" w:hAnsi="Palatino Linotype"/>
          <w:sz w:val="20"/>
          <w:szCs w:val="20"/>
        </w:rPr>
        <w:t xml:space="preserve">including complex transactions, real estate, corporate governance, </w:t>
      </w:r>
      <w:r w:rsidR="00D85592">
        <w:rPr>
          <w:rFonts w:ascii="Palatino Linotype" w:hAnsi="Palatino Linotype"/>
          <w:sz w:val="20"/>
          <w:szCs w:val="20"/>
        </w:rPr>
        <w:t>business entity</w:t>
      </w:r>
      <w:r w:rsidRPr="00B37963">
        <w:rPr>
          <w:rFonts w:ascii="Palatino Linotype" w:hAnsi="Palatino Linotype"/>
          <w:sz w:val="20"/>
          <w:szCs w:val="20"/>
        </w:rPr>
        <w:t xml:space="preserve"> formations, </w:t>
      </w:r>
      <w:r w:rsidR="004E4479">
        <w:rPr>
          <w:rFonts w:ascii="Palatino Linotype" w:hAnsi="Palatino Linotype"/>
          <w:sz w:val="20"/>
          <w:szCs w:val="20"/>
        </w:rPr>
        <w:t xml:space="preserve">employment law, </w:t>
      </w:r>
      <w:r w:rsidRPr="00B37963">
        <w:rPr>
          <w:rFonts w:ascii="Palatino Linotype" w:hAnsi="Palatino Linotype"/>
          <w:sz w:val="20"/>
          <w:szCs w:val="20"/>
        </w:rPr>
        <w:t>civil rights, litigation</w:t>
      </w:r>
      <w:r w:rsidR="004E4479">
        <w:rPr>
          <w:rFonts w:ascii="Palatino Linotype" w:hAnsi="Palatino Linotype"/>
          <w:sz w:val="20"/>
          <w:szCs w:val="20"/>
        </w:rPr>
        <w:t xml:space="preserve"> management</w:t>
      </w:r>
      <w:r w:rsidR="00D873D3">
        <w:rPr>
          <w:rFonts w:ascii="Palatino Linotype" w:hAnsi="Palatino Linotype"/>
          <w:sz w:val="20"/>
          <w:szCs w:val="20"/>
        </w:rPr>
        <w:t>,</w:t>
      </w:r>
      <w:r w:rsidRPr="00B37963">
        <w:rPr>
          <w:rFonts w:ascii="Palatino Linotype" w:hAnsi="Palatino Linotype"/>
          <w:sz w:val="20"/>
          <w:szCs w:val="20"/>
        </w:rPr>
        <w:t xml:space="preserve"> regulatory issues, environme</w:t>
      </w:r>
      <w:r w:rsidR="00C1418F">
        <w:rPr>
          <w:rFonts w:ascii="Palatino Linotype" w:hAnsi="Palatino Linotype"/>
          <w:sz w:val="20"/>
          <w:szCs w:val="20"/>
        </w:rPr>
        <w:t>ntal law, intellectual property.</w:t>
      </w:r>
    </w:p>
    <w:p w:rsidR="00B37963" w:rsidRPr="00B37963" w:rsidRDefault="00B37963" w:rsidP="00B37963">
      <w:pPr>
        <w:numPr>
          <w:ilvl w:val="0"/>
          <w:numId w:val="15"/>
        </w:num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Administration of</w:t>
      </w:r>
      <w:r w:rsidRPr="00B37963">
        <w:rPr>
          <w:rFonts w:ascii="Palatino Linotype" w:hAnsi="Palatino Linotype"/>
          <w:sz w:val="20"/>
          <w:szCs w:val="20"/>
        </w:rPr>
        <w:t xml:space="preserve"> civil rights complaints and other human resources issues in 1</w:t>
      </w:r>
      <w:r w:rsidR="003E0CB2">
        <w:rPr>
          <w:rFonts w:ascii="Palatino Linotype" w:hAnsi="Palatino Linotype"/>
          <w:sz w:val="20"/>
          <w:szCs w:val="20"/>
        </w:rPr>
        <w:t>1</w:t>
      </w:r>
      <w:r w:rsidRPr="00B37963">
        <w:rPr>
          <w:rFonts w:ascii="Palatino Linotype" w:hAnsi="Palatino Linotype"/>
          <w:sz w:val="20"/>
          <w:szCs w:val="20"/>
        </w:rPr>
        <w:t xml:space="preserve"> states</w:t>
      </w:r>
    </w:p>
    <w:p w:rsidR="00B37963" w:rsidRPr="00B37963" w:rsidRDefault="00B37963" w:rsidP="00B37963">
      <w:pPr>
        <w:numPr>
          <w:ilvl w:val="0"/>
          <w:numId w:val="15"/>
        </w:num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Completion of</w:t>
      </w:r>
      <w:r w:rsidRPr="00B37963">
        <w:rPr>
          <w:rFonts w:ascii="Palatino Linotype" w:hAnsi="Palatino Linotype"/>
          <w:sz w:val="20"/>
          <w:szCs w:val="20"/>
        </w:rPr>
        <w:t xml:space="preserve"> documentation and due diligence for several multi-million dollar transactions including asset acquisitions and debt financing</w:t>
      </w:r>
    </w:p>
    <w:p w:rsidR="00B37963" w:rsidRPr="00B37963" w:rsidRDefault="00B37963" w:rsidP="00B37963">
      <w:pPr>
        <w:numPr>
          <w:ilvl w:val="0"/>
          <w:numId w:val="15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Pr="00B37963">
        <w:rPr>
          <w:rFonts w:ascii="Palatino Linotype" w:hAnsi="Palatino Linotype"/>
          <w:sz w:val="20"/>
          <w:szCs w:val="20"/>
        </w:rPr>
        <w:t>upervise outside counsel on various litigation matters</w:t>
      </w:r>
      <w:r>
        <w:rPr>
          <w:rFonts w:ascii="Palatino Linotype" w:hAnsi="Palatino Linotype"/>
          <w:sz w:val="20"/>
          <w:szCs w:val="20"/>
        </w:rPr>
        <w:t xml:space="preserve"> and management of internal discovery processes </w:t>
      </w:r>
    </w:p>
    <w:p w:rsidR="00BC7083" w:rsidRPr="0061282E" w:rsidRDefault="00BC7083" w:rsidP="00BC7083">
      <w:pPr>
        <w:pStyle w:val="Achievement"/>
        <w:numPr>
          <w:ilvl w:val="0"/>
          <w:numId w:val="0"/>
        </w:numPr>
        <w:spacing w:after="0" w:line="240" w:lineRule="auto"/>
        <w:rPr>
          <w:rFonts w:ascii="Book Antiqua" w:hAnsi="Book Antiqua"/>
          <w:sz w:val="6"/>
          <w:szCs w:val="5"/>
          <w:highlight w:val="yellow"/>
        </w:rPr>
      </w:pPr>
    </w:p>
    <w:p w:rsidR="00BC7083" w:rsidRDefault="00BC7083" w:rsidP="00BC7083">
      <w:pPr>
        <w:jc w:val="both"/>
        <w:rPr>
          <w:rFonts w:ascii="Book Antiqua" w:hAnsi="Book Antiqua"/>
          <w:b/>
          <w:i/>
          <w:sz w:val="20"/>
          <w:szCs w:val="18"/>
          <w:u w:val="single"/>
        </w:rPr>
      </w:pPr>
      <w:r w:rsidRPr="00287202">
        <w:rPr>
          <w:rFonts w:ascii="Book Antiqua" w:hAnsi="Book Antiqua"/>
          <w:b/>
          <w:i/>
          <w:sz w:val="20"/>
          <w:szCs w:val="18"/>
          <w:u w:val="single"/>
        </w:rPr>
        <w:t>Notable Contributions:</w:t>
      </w:r>
    </w:p>
    <w:p w:rsidR="00BC7083" w:rsidRPr="00864515" w:rsidRDefault="006B2D38" w:rsidP="00BC7083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Solely managed the legal department without incident for </w:t>
      </w:r>
      <w:r w:rsidR="00424E08">
        <w:rPr>
          <w:rFonts w:ascii="Palatino Linotype" w:hAnsi="Palatino Linotype" w:cs="Arial"/>
          <w:sz w:val="20"/>
          <w:szCs w:val="20"/>
        </w:rPr>
        <w:t>nearly two</w:t>
      </w:r>
      <w:r w:rsidR="00D85592">
        <w:rPr>
          <w:rFonts w:ascii="Palatino Linotype" w:hAnsi="Palatino Linotype" w:cs="Arial"/>
          <w:sz w:val="20"/>
          <w:szCs w:val="20"/>
        </w:rPr>
        <w:t xml:space="preserve"> year</w:t>
      </w:r>
      <w:r w:rsidR="00424E08">
        <w:rPr>
          <w:rFonts w:ascii="Palatino Linotype" w:hAnsi="Palatino Linotype" w:cs="Arial"/>
          <w:sz w:val="20"/>
          <w:szCs w:val="20"/>
        </w:rPr>
        <w:t>s</w:t>
      </w:r>
      <w:r w:rsidR="00D85592">
        <w:rPr>
          <w:rFonts w:ascii="Palatino Linotype" w:hAnsi="Palatino Linotype" w:cs="Arial"/>
          <w:sz w:val="20"/>
          <w:szCs w:val="20"/>
        </w:rPr>
        <w:t xml:space="preserve"> in total</w:t>
      </w:r>
      <w:r>
        <w:rPr>
          <w:rFonts w:ascii="Palatino Linotype" w:hAnsi="Palatino Linotype" w:cs="Arial"/>
          <w:sz w:val="20"/>
          <w:szCs w:val="20"/>
        </w:rPr>
        <w:t xml:space="preserve"> during medical absence</w:t>
      </w:r>
      <w:r w:rsidR="00D85592">
        <w:rPr>
          <w:rFonts w:ascii="Palatino Linotype" w:hAnsi="Palatino Linotype" w:cs="Arial"/>
          <w:sz w:val="20"/>
          <w:szCs w:val="20"/>
        </w:rPr>
        <w:t>s</w:t>
      </w:r>
      <w:r>
        <w:rPr>
          <w:rFonts w:ascii="Palatino Linotype" w:hAnsi="Palatino Linotype" w:cs="Arial"/>
          <w:sz w:val="20"/>
          <w:szCs w:val="20"/>
        </w:rPr>
        <w:t xml:space="preserve"> of general counsel</w:t>
      </w:r>
    </w:p>
    <w:p w:rsidR="00F25BDE" w:rsidRDefault="006B2D38" w:rsidP="00F25BDE">
      <w:pPr>
        <w:numPr>
          <w:ilvl w:val="0"/>
          <w:numId w:val="15"/>
        </w:num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Garnered a near-perfect success rate in </w:t>
      </w:r>
      <w:r w:rsidR="00B37963">
        <w:rPr>
          <w:rFonts w:ascii="Palatino Linotype" w:hAnsi="Palatino Linotype" w:cs="Arial"/>
          <w:sz w:val="20"/>
          <w:szCs w:val="20"/>
        </w:rPr>
        <w:t>dismissal of</w:t>
      </w:r>
      <w:r>
        <w:rPr>
          <w:rFonts w:ascii="Palatino Linotype" w:hAnsi="Palatino Linotype" w:cs="Arial"/>
          <w:sz w:val="20"/>
          <w:szCs w:val="20"/>
        </w:rPr>
        <w:t xml:space="preserve"> civil rights claims</w:t>
      </w:r>
      <w:r w:rsidR="00575D87">
        <w:rPr>
          <w:rFonts w:ascii="Palatino Linotype" w:hAnsi="Palatino Linotype" w:cs="Arial"/>
          <w:sz w:val="20"/>
          <w:szCs w:val="20"/>
        </w:rPr>
        <w:t xml:space="preserve"> and other employment-related matters</w:t>
      </w:r>
      <w:r>
        <w:rPr>
          <w:rFonts w:ascii="Palatino Linotype" w:hAnsi="Palatino Linotype" w:cs="Arial"/>
          <w:sz w:val="20"/>
          <w:szCs w:val="20"/>
        </w:rPr>
        <w:t xml:space="preserve"> prior to commencement of litigation</w:t>
      </w:r>
      <w:r w:rsidR="00F25BDE" w:rsidRPr="00F25BDE">
        <w:rPr>
          <w:rFonts w:ascii="Palatino Linotype" w:hAnsi="Palatino Linotype"/>
          <w:sz w:val="20"/>
          <w:szCs w:val="20"/>
        </w:rPr>
        <w:t xml:space="preserve"> </w:t>
      </w:r>
    </w:p>
    <w:p w:rsidR="00BC7083" w:rsidRPr="00F25BDE" w:rsidRDefault="00F25BDE" w:rsidP="00F25BDE">
      <w:pPr>
        <w:numPr>
          <w:ilvl w:val="0"/>
          <w:numId w:val="15"/>
        </w:numPr>
        <w:tabs>
          <w:tab w:val="left" w:pos="1080"/>
        </w:tabs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Closed</w:t>
      </w:r>
      <w:r w:rsidRPr="00B37963">
        <w:rPr>
          <w:rFonts w:ascii="Palatino Linotype" w:hAnsi="Palatino Linotype"/>
          <w:sz w:val="20"/>
          <w:szCs w:val="20"/>
        </w:rPr>
        <w:t xml:space="preserve"> approximately </w:t>
      </w:r>
      <w:r w:rsidR="00424E08">
        <w:rPr>
          <w:rFonts w:ascii="Palatino Linotype" w:hAnsi="Palatino Linotype"/>
          <w:sz w:val="20"/>
          <w:szCs w:val="20"/>
        </w:rPr>
        <w:t>10</w:t>
      </w:r>
      <w:r w:rsidRPr="00B37963">
        <w:rPr>
          <w:rFonts w:ascii="Palatino Linotype" w:hAnsi="Palatino Linotype"/>
          <w:sz w:val="20"/>
          <w:szCs w:val="20"/>
        </w:rPr>
        <w:t>0 commercial real estate transactions since January 1, 2006</w:t>
      </w:r>
    </w:p>
    <w:p w:rsidR="00361522" w:rsidRDefault="00361522" w:rsidP="00C736A8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2009 Kum &amp; Go Values Award Recipient – “Integrity”</w:t>
      </w:r>
    </w:p>
    <w:p w:rsidR="003E0CB2" w:rsidRPr="003E7B92" w:rsidRDefault="003E0CB2" w:rsidP="00C736A8">
      <w:pPr>
        <w:numPr>
          <w:ilvl w:val="0"/>
          <w:numId w:val="15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American Society for Quality Six Sigma </w:t>
      </w:r>
      <w:r w:rsidR="007A3FE6">
        <w:rPr>
          <w:rFonts w:ascii="Palatino Linotype" w:hAnsi="Palatino Linotype" w:cs="Arial"/>
          <w:sz w:val="20"/>
          <w:szCs w:val="20"/>
        </w:rPr>
        <w:t xml:space="preserve">“Green Belt” </w:t>
      </w:r>
      <w:r>
        <w:rPr>
          <w:rFonts w:ascii="Palatino Linotype" w:hAnsi="Palatino Linotype" w:cs="Arial"/>
          <w:sz w:val="20"/>
          <w:szCs w:val="20"/>
        </w:rPr>
        <w:t>Certification Candidate</w:t>
      </w:r>
    </w:p>
    <w:p w:rsidR="00BC7083" w:rsidRDefault="00BC7083" w:rsidP="00BC7083">
      <w:pPr>
        <w:pStyle w:val="Achievement"/>
        <w:numPr>
          <w:ilvl w:val="0"/>
          <w:numId w:val="0"/>
        </w:numPr>
        <w:spacing w:after="0" w:line="240" w:lineRule="auto"/>
        <w:rPr>
          <w:rFonts w:ascii="Book Antiqua" w:hAnsi="Book Antiqua"/>
          <w:sz w:val="6"/>
          <w:szCs w:val="5"/>
          <w:highlight w:val="yellow"/>
        </w:rPr>
      </w:pPr>
    </w:p>
    <w:p w:rsidR="00055188" w:rsidRDefault="00055188" w:rsidP="00BC7083">
      <w:pPr>
        <w:pStyle w:val="Achievement"/>
        <w:numPr>
          <w:ilvl w:val="0"/>
          <w:numId w:val="0"/>
        </w:numPr>
        <w:spacing w:after="0" w:line="240" w:lineRule="auto"/>
        <w:rPr>
          <w:rFonts w:ascii="Book Antiqua" w:hAnsi="Book Antiqua"/>
          <w:sz w:val="6"/>
          <w:szCs w:val="5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6"/>
        <w:gridCol w:w="3398"/>
      </w:tblGrid>
      <w:tr w:rsidR="00BC7083" w:rsidRPr="004F72A4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</w:tcPr>
          <w:p w:rsidR="00BC7083" w:rsidRPr="004F72A4" w:rsidRDefault="004077DF" w:rsidP="00BC708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Law Clerk</w:t>
            </w:r>
            <w:r w:rsidR="00CB0ED0">
              <w:rPr>
                <w:rFonts w:ascii="Arial" w:hAnsi="Arial" w:cs="Arial"/>
                <w:b/>
                <w:smallCaps/>
                <w:sz w:val="20"/>
                <w:szCs w:val="20"/>
              </w:rPr>
              <w:t>/Operations Intern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BC7083" w:rsidRPr="004F72A4" w:rsidRDefault="00CB0ED0" w:rsidP="00BC70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May 2000</w:t>
            </w:r>
            <w:r w:rsidR="00E571B1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– May </w:t>
            </w:r>
            <w:r w:rsidR="00BC7083" w:rsidRPr="001E48AD">
              <w:rPr>
                <w:rFonts w:ascii="Arial" w:hAnsi="Arial" w:cs="Arial"/>
                <w:b/>
                <w:smallCaps/>
                <w:sz w:val="20"/>
                <w:szCs w:val="20"/>
              </w:rPr>
              <w:t>200</w:t>
            </w:r>
            <w:r w:rsidR="004077DF">
              <w:rPr>
                <w:rFonts w:ascii="Arial" w:hAnsi="Arial" w:cs="Arial"/>
                <w:b/>
                <w:smallCaps/>
                <w:sz w:val="20"/>
                <w:szCs w:val="20"/>
              </w:rPr>
              <w:t>4</w:t>
            </w:r>
          </w:p>
        </w:tc>
      </w:tr>
      <w:tr w:rsidR="00BC7083" w:rsidRPr="004F72A4">
        <w:tc>
          <w:tcPr>
            <w:tcW w:w="9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083" w:rsidRPr="004F72A4" w:rsidRDefault="004077DF" w:rsidP="00BC7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Kum &amp; Go, L.C.</w:t>
            </w:r>
            <w:r w:rsidR="00BC7083" w:rsidRPr="001E48AD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BC7083" w:rsidRPr="004F72A4">
              <w:rPr>
                <w:rFonts w:ascii="Arial" w:hAnsi="Arial" w:cs="Arial"/>
                <w:sz w:val="20"/>
                <w:szCs w:val="20"/>
              </w:rPr>
              <w:sym w:font="Wingdings 2" w:char="F0A1"/>
            </w:r>
            <w:r w:rsidR="00BC7083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mallCaps/>
                    <w:sz w:val="20"/>
                    <w:szCs w:val="20"/>
                  </w:rPr>
                  <w:t>West Des Moines</w:t>
                </w:r>
              </w:smartTag>
              <w:r w:rsidR="00BC7083" w:rsidRPr="001E48AD">
                <w:rPr>
                  <w:rFonts w:ascii="Arial" w:hAnsi="Arial" w:cs="Arial"/>
                  <w:smallCap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="00BC7083" w:rsidRPr="001E48AD">
                  <w:rPr>
                    <w:rFonts w:ascii="Arial" w:hAnsi="Arial" w:cs="Arial"/>
                    <w:smallCaps/>
                    <w:sz w:val="20"/>
                    <w:szCs w:val="20"/>
                  </w:rPr>
                  <w:t>IA</w:t>
                </w:r>
              </w:smartTag>
            </w:smartTag>
          </w:p>
        </w:tc>
      </w:tr>
    </w:tbl>
    <w:p w:rsidR="00BC7083" w:rsidRPr="00572329" w:rsidRDefault="00BC7083" w:rsidP="00BC7083">
      <w:pPr>
        <w:jc w:val="both"/>
        <w:rPr>
          <w:rFonts w:ascii="Palatino Linotype" w:hAnsi="Palatino Linotype" w:cs="Arial"/>
          <w:i/>
          <w:sz w:val="6"/>
          <w:szCs w:val="20"/>
        </w:rPr>
      </w:pPr>
    </w:p>
    <w:p w:rsidR="00AB5C06" w:rsidRPr="00AB5C06" w:rsidRDefault="00AB5C06" w:rsidP="00AB5C06">
      <w:pPr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AB5C06">
        <w:rPr>
          <w:rFonts w:ascii="Palatino Linotype" w:hAnsi="Palatino Linotype"/>
          <w:sz w:val="20"/>
          <w:szCs w:val="20"/>
        </w:rPr>
        <w:t>Prepared legal documents such as contracts, answers and interrogatories</w:t>
      </w:r>
    </w:p>
    <w:p w:rsidR="00AB5C06" w:rsidRPr="00AB5C06" w:rsidRDefault="00AB5C06" w:rsidP="00AB5C06">
      <w:pPr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AB5C06">
        <w:rPr>
          <w:rFonts w:ascii="Palatino Linotype" w:hAnsi="Palatino Linotype"/>
          <w:sz w:val="20"/>
          <w:szCs w:val="20"/>
        </w:rPr>
        <w:t>Worked closely with General Counsel to analyze specific legal problems in a wide range of areas including real estate, medical practices, convenience stores, and banking</w:t>
      </w:r>
    </w:p>
    <w:p w:rsidR="006F454C" w:rsidRPr="00C1418F" w:rsidRDefault="00AB5C06" w:rsidP="006F454C">
      <w:pPr>
        <w:numPr>
          <w:ilvl w:val="0"/>
          <w:numId w:val="15"/>
        </w:numPr>
        <w:jc w:val="both"/>
        <w:rPr>
          <w:rFonts w:ascii="Palatino Linotype" w:hAnsi="Palatino Linotype"/>
          <w:sz w:val="20"/>
          <w:szCs w:val="20"/>
        </w:rPr>
      </w:pPr>
      <w:r w:rsidRPr="00AB5C06">
        <w:rPr>
          <w:rFonts w:ascii="Palatino Linotype" w:hAnsi="Palatino Linotype"/>
          <w:sz w:val="20"/>
          <w:szCs w:val="20"/>
        </w:rPr>
        <w:t>Worked approximately 30 hours per week during full-time legal education</w:t>
      </w:r>
    </w:p>
    <w:p w:rsidR="006F454C" w:rsidRDefault="006F454C" w:rsidP="006F454C">
      <w:pPr>
        <w:jc w:val="both"/>
        <w:rPr>
          <w:rFonts w:ascii="Palatino Linotype" w:hAnsi="Palatino Linotype"/>
          <w:sz w:val="4"/>
          <w:szCs w:val="4"/>
        </w:rPr>
      </w:pPr>
    </w:p>
    <w:p w:rsidR="006F454C" w:rsidRDefault="006F454C" w:rsidP="006F454C">
      <w:pPr>
        <w:jc w:val="both"/>
        <w:rPr>
          <w:rFonts w:ascii="Palatino Linotype" w:hAnsi="Palatino Linotype"/>
          <w:sz w:val="4"/>
          <w:szCs w:val="4"/>
        </w:rPr>
      </w:pPr>
    </w:p>
    <w:p w:rsidR="006F454C" w:rsidRDefault="006F454C" w:rsidP="006F454C">
      <w:pPr>
        <w:jc w:val="both"/>
        <w:rPr>
          <w:rFonts w:ascii="Palatino Linotype" w:hAnsi="Palatino Linotype"/>
          <w:sz w:val="4"/>
          <w:szCs w:val="4"/>
        </w:rPr>
      </w:pPr>
    </w:p>
    <w:p w:rsidR="0073268B" w:rsidRDefault="0073268B" w:rsidP="0073268B">
      <w:pPr>
        <w:jc w:val="both"/>
        <w:rPr>
          <w:rFonts w:ascii="Book Antiqua" w:hAnsi="Book Antiqua"/>
          <w:sz w:val="6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44"/>
        <w:gridCol w:w="4915"/>
        <w:gridCol w:w="2405"/>
      </w:tblGrid>
      <w:tr w:rsidR="004077DF" w:rsidRPr="003A12BD" w:rsidTr="00960AB6">
        <w:tc>
          <w:tcPr>
            <w:tcW w:w="2544" w:type="dxa"/>
          </w:tcPr>
          <w:p w:rsidR="004077DF" w:rsidRPr="003A12BD" w:rsidRDefault="004077DF" w:rsidP="00960AB6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  <w:p w:rsidR="004077DF" w:rsidRPr="003A12BD" w:rsidRDefault="004077DF" w:rsidP="00960AB6">
            <w:pPr>
              <w:pStyle w:val="Title"/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</w:tc>
        <w:tc>
          <w:tcPr>
            <w:tcW w:w="4915" w:type="dxa"/>
            <w:shd w:val="clear" w:color="auto" w:fill="D9D9D9"/>
          </w:tcPr>
          <w:p w:rsidR="004077DF" w:rsidRPr="00F00115" w:rsidRDefault="004077DF" w:rsidP="00960AB6">
            <w:pPr>
              <w:pStyle w:val="Title"/>
              <w:rPr>
                <w:rFonts w:ascii="Palatino Linotype" w:hAnsi="Palatino Linotype" w:cs="Book Antiqua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BAR ADMISSION</w:t>
            </w:r>
          </w:p>
        </w:tc>
        <w:tc>
          <w:tcPr>
            <w:tcW w:w="2405" w:type="dxa"/>
          </w:tcPr>
          <w:p w:rsidR="004077DF" w:rsidRPr="003A12BD" w:rsidRDefault="004077DF" w:rsidP="00960AB6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  <w:p w:rsidR="004077DF" w:rsidRPr="003A12BD" w:rsidRDefault="004077DF" w:rsidP="00960AB6">
            <w:pPr>
              <w:pStyle w:val="Title"/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</w:tc>
      </w:tr>
    </w:tbl>
    <w:p w:rsidR="00BC7083" w:rsidRDefault="00BC7083" w:rsidP="00BC7083">
      <w:pPr>
        <w:jc w:val="both"/>
        <w:rPr>
          <w:rFonts w:ascii="Palatino Linotype" w:hAnsi="Palatino Linotype" w:cs="Arial"/>
          <w:sz w:val="6"/>
          <w:szCs w:val="10"/>
        </w:rPr>
      </w:pPr>
    </w:p>
    <w:p w:rsidR="004077DF" w:rsidRDefault="004077DF" w:rsidP="00BC7083">
      <w:pPr>
        <w:jc w:val="both"/>
        <w:rPr>
          <w:rFonts w:ascii="Palatino Linotype" w:hAnsi="Palatino Linotype" w:cs="Arial"/>
          <w:sz w:val="6"/>
          <w:szCs w:val="10"/>
        </w:rPr>
      </w:pPr>
    </w:p>
    <w:p w:rsidR="004077DF" w:rsidRDefault="004077DF" w:rsidP="00BC7083">
      <w:pPr>
        <w:jc w:val="both"/>
        <w:rPr>
          <w:rFonts w:ascii="Palatino Linotype" w:hAnsi="Palatino Linotype" w:cs="Arial"/>
          <w:sz w:val="6"/>
          <w:szCs w:val="10"/>
        </w:rPr>
      </w:pPr>
    </w:p>
    <w:p w:rsidR="004077DF" w:rsidRPr="00A248C0" w:rsidRDefault="004077DF" w:rsidP="004077DF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b/>
          <w:smallCaps/>
          <w:sz w:val="20"/>
          <w:szCs w:val="18"/>
        </w:rPr>
      </w:pPr>
      <w:r>
        <w:rPr>
          <w:rFonts w:ascii="Book Antiqua" w:hAnsi="Book Antiqua"/>
          <w:b/>
          <w:smallCaps/>
          <w:sz w:val="20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 Antiqua" w:hAnsi="Book Antiqua"/>
              <w:b/>
              <w:smallCaps/>
              <w:sz w:val="20"/>
              <w:szCs w:val="18"/>
            </w:rPr>
            <w:t>Iowa</w:t>
          </w:r>
        </w:smartTag>
      </w:smartTag>
    </w:p>
    <w:p w:rsidR="004077DF" w:rsidRPr="00A248C0" w:rsidRDefault="004077DF" w:rsidP="004077DF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sz w:val="20"/>
          <w:szCs w:val="18"/>
        </w:rPr>
      </w:pPr>
      <w:r w:rsidRPr="004F72A4">
        <w:rPr>
          <w:rFonts w:ascii="Palatino Linotype" w:hAnsi="Palatino Linotype"/>
          <w:sz w:val="20"/>
        </w:rPr>
        <w:sym w:font="Wingdings 2" w:char="F0A1"/>
      </w:r>
      <w:r>
        <w:rPr>
          <w:rFonts w:ascii="Palatino Linotype" w:hAnsi="Palatino Linotype"/>
          <w:sz w:val="20"/>
        </w:rPr>
        <w:t xml:space="preserve"> </w:t>
      </w:r>
      <w:r>
        <w:rPr>
          <w:rFonts w:ascii="Book Antiqua" w:hAnsi="Book Antiqua"/>
          <w:sz w:val="20"/>
          <w:szCs w:val="18"/>
        </w:rPr>
        <w:t>Admitted to practice through examination: September 2004</w:t>
      </w:r>
    </w:p>
    <w:p w:rsidR="004077DF" w:rsidRDefault="004077DF" w:rsidP="00BC7083">
      <w:pPr>
        <w:jc w:val="both"/>
        <w:rPr>
          <w:rFonts w:ascii="Palatino Linotype" w:hAnsi="Palatino Linotype" w:cs="Arial"/>
          <w:sz w:val="6"/>
          <w:szCs w:val="10"/>
        </w:rPr>
      </w:pPr>
    </w:p>
    <w:p w:rsidR="004077DF" w:rsidRDefault="004077DF" w:rsidP="00BC7083">
      <w:pPr>
        <w:jc w:val="both"/>
        <w:rPr>
          <w:rFonts w:ascii="Palatino Linotype" w:hAnsi="Palatino Linotype" w:cs="Arial"/>
          <w:sz w:val="6"/>
          <w:szCs w:val="10"/>
        </w:rPr>
      </w:pPr>
    </w:p>
    <w:p w:rsidR="004077DF" w:rsidRDefault="004077DF" w:rsidP="00BC7083">
      <w:pPr>
        <w:jc w:val="both"/>
        <w:rPr>
          <w:rFonts w:ascii="Palatino Linotype" w:hAnsi="Palatino Linotype" w:cs="Arial"/>
          <w:sz w:val="6"/>
          <w:szCs w:val="10"/>
        </w:rPr>
      </w:pPr>
    </w:p>
    <w:p w:rsidR="00BC7083" w:rsidRPr="003B6E3A" w:rsidRDefault="00BC7083" w:rsidP="00BC7083">
      <w:pPr>
        <w:jc w:val="both"/>
        <w:rPr>
          <w:rFonts w:ascii="Palatino Linotype" w:hAnsi="Palatino Linotype" w:cs="Arial"/>
          <w:sz w:val="6"/>
          <w:szCs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44"/>
        <w:gridCol w:w="4915"/>
        <w:gridCol w:w="2405"/>
      </w:tblGrid>
      <w:tr w:rsidR="00BC7083" w:rsidRPr="003A12BD">
        <w:tc>
          <w:tcPr>
            <w:tcW w:w="2544" w:type="dxa"/>
          </w:tcPr>
          <w:p w:rsidR="00BC7083" w:rsidRPr="003A12BD" w:rsidRDefault="00BC7083" w:rsidP="00BC7083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  <w:p w:rsidR="00BC7083" w:rsidRPr="003A12BD" w:rsidRDefault="00BC7083" w:rsidP="00BC7083">
            <w:pPr>
              <w:pStyle w:val="Title"/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</w:tc>
        <w:tc>
          <w:tcPr>
            <w:tcW w:w="4915" w:type="dxa"/>
            <w:shd w:val="clear" w:color="auto" w:fill="D9D9D9"/>
          </w:tcPr>
          <w:p w:rsidR="00BC7083" w:rsidRPr="00F00115" w:rsidRDefault="00BC7083" w:rsidP="00BC7083">
            <w:pPr>
              <w:pStyle w:val="Title"/>
              <w:rPr>
                <w:rFonts w:ascii="Palatino Linotype" w:hAnsi="Palatino Linotype" w:cs="Book Antiqua"/>
                <w:b/>
                <w:bCs/>
                <w:sz w:val="20"/>
                <w:szCs w:val="20"/>
              </w:rPr>
            </w:pPr>
            <w:r w:rsidRPr="00F00115">
              <w:rPr>
                <w:rFonts w:ascii="Palatino Linotype" w:hAnsi="Palatino Linotype"/>
                <w:b/>
                <w:sz w:val="20"/>
                <w:szCs w:val="20"/>
              </w:rPr>
              <w:t>EDUCATION</w:t>
            </w:r>
          </w:p>
        </w:tc>
        <w:tc>
          <w:tcPr>
            <w:tcW w:w="2405" w:type="dxa"/>
          </w:tcPr>
          <w:p w:rsidR="00BC7083" w:rsidRPr="003A12BD" w:rsidRDefault="00BC7083" w:rsidP="00BC7083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  <w:p w:rsidR="00BC7083" w:rsidRPr="003A12BD" w:rsidRDefault="00BC7083" w:rsidP="00BC7083">
            <w:pPr>
              <w:pStyle w:val="Title"/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</w:tc>
      </w:tr>
    </w:tbl>
    <w:p w:rsidR="00BC7083" w:rsidRDefault="00BC7083" w:rsidP="00BC7083">
      <w:pPr>
        <w:rPr>
          <w:rFonts w:ascii="Palatino Linotype" w:hAnsi="Palatino Linotype"/>
          <w:sz w:val="6"/>
          <w:szCs w:val="10"/>
        </w:rPr>
      </w:pPr>
    </w:p>
    <w:p w:rsidR="00BC7083" w:rsidRPr="00EC49AC" w:rsidRDefault="00BC7083" w:rsidP="00BC7083">
      <w:pPr>
        <w:rPr>
          <w:rFonts w:ascii="Palatino Linotype" w:hAnsi="Palatino Linotype"/>
          <w:sz w:val="6"/>
          <w:szCs w:val="10"/>
        </w:rPr>
      </w:pPr>
    </w:p>
    <w:p w:rsidR="004077DF" w:rsidRPr="00A248C0" w:rsidRDefault="004077DF" w:rsidP="004077DF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b/>
          <w:smallCaps/>
          <w:sz w:val="20"/>
          <w:szCs w:val="18"/>
        </w:rPr>
      </w:pPr>
      <w:r>
        <w:rPr>
          <w:rFonts w:ascii="Book Antiqua" w:hAnsi="Book Antiqua"/>
          <w:b/>
          <w:smallCaps/>
          <w:sz w:val="20"/>
          <w:szCs w:val="18"/>
        </w:rPr>
        <w:t>Doctor of Jurisprudence</w:t>
      </w:r>
    </w:p>
    <w:p w:rsidR="004077DF" w:rsidRDefault="004077DF" w:rsidP="004077DF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 xml:space="preserve">Selected Coursework:  Corporations, Partnerships &amp; Limited Liability Companies, Income Tax, </w:t>
      </w:r>
    </w:p>
    <w:p w:rsidR="004077DF" w:rsidRPr="00A248C0" w:rsidRDefault="004077DF" w:rsidP="004077DF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>Business Tax, Business Planning, Securities, Debtor/Creditor, Sales and Real Estate</w:t>
      </w:r>
    </w:p>
    <w:p w:rsidR="004077DF" w:rsidRPr="00A248C0" w:rsidRDefault="004077DF" w:rsidP="004077DF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sz w:val="20"/>
          <w:szCs w:val="18"/>
        </w:rPr>
      </w:pPr>
      <w:r w:rsidRPr="004F72A4">
        <w:rPr>
          <w:rFonts w:ascii="Palatino Linotype" w:hAnsi="Palatino Linotype"/>
          <w:sz w:val="20"/>
        </w:rPr>
        <w:sym w:font="Wingdings 2" w:char="F0A1"/>
      </w:r>
      <w:r>
        <w:rPr>
          <w:rFonts w:ascii="Palatino Linotype" w:hAnsi="Palatino Linotype"/>
          <w:sz w:val="20"/>
        </w:rPr>
        <w:t xml:space="preserve"> </w:t>
      </w:r>
      <w:smartTag w:uri="urn:schemas-microsoft-com:office:smarttags" w:element="PlaceName">
        <w:r>
          <w:rPr>
            <w:rFonts w:ascii="Book Antiqua" w:hAnsi="Book Antiqua"/>
            <w:sz w:val="20"/>
            <w:szCs w:val="18"/>
          </w:rPr>
          <w:t>Drake</w:t>
        </w:r>
      </w:smartTag>
      <w:r>
        <w:rPr>
          <w:rFonts w:ascii="Book Antiqua" w:hAnsi="Book Antiqua"/>
          <w:sz w:val="20"/>
          <w:szCs w:val="18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  <w:sz w:val="20"/>
            <w:szCs w:val="18"/>
          </w:rPr>
          <w:t>University</w:t>
        </w:r>
      </w:smartTag>
      <w:r>
        <w:rPr>
          <w:rFonts w:ascii="Book Antiqua" w:hAnsi="Book Antiqua"/>
          <w:sz w:val="20"/>
          <w:szCs w:val="18"/>
        </w:rPr>
        <w:t xml:space="preserve"> </w:t>
      </w:r>
      <w:smartTag w:uri="urn:schemas-microsoft-com:office:smarttags" w:element="PlaceName">
        <w:r>
          <w:rPr>
            <w:rFonts w:ascii="Book Antiqua" w:hAnsi="Book Antiqua"/>
            <w:sz w:val="20"/>
            <w:szCs w:val="18"/>
          </w:rPr>
          <w:t>Law</w:t>
        </w:r>
      </w:smartTag>
      <w:r>
        <w:rPr>
          <w:rFonts w:ascii="Book Antiqua" w:hAnsi="Book Antiqua"/>
          <w:sz w:val="20"/>
          <w:szCs w:val="18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  <w:sz w:val="20"/>
            <w:szCs w:val="18"/>
          </w:rPr>
          <w:t>School</w:t>
        </w:r>
      </w:smartTag>
      <w:r w:rsidRPr="006E6805">
        <w:rPr>
          <w:rFonts w:ascii="Book Antiqua" w:hAnsi="Book Antiqua"/>
          <w:sz w:val="20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sz w:val="20"/>
              <w:szCs w:val="18"/>
            </w:rPr>
            <w:t>Des Moines</w:t>
          </w:r>
        </w:smartTag>
        <w:r w:rsidRPr="00A248C0">
          <w:rPr>
            <w:rFonts w:ascii="Book Antiqua" w:hAnsi="Book Antiqua"/>
            <w:sz w:val="20"/>
            <w:szCs w:val="18"/>
          </w:rPr>
          <w:t xml:space="preserve">, </w:t>
        </w:r>
        <w:smartTag w:uri="urn:schemas-microsoft-com:office:smarttags" w:element="State">
          <w:r w:rsidRPr="00A248C0">
            <w:rPr>
              <w:rFonts w:ascii="Book Antiqua" w:hAnsi="Book Antiqua"/>
              <w:sz w:val="20"/>
              <w:szCs w:val="18"/>
            </w:rPr>
            <w:t>IA</w:t>
          </w:r>
        </w:smartTag>
      </w:smartTag>
      <w:r w:rsidRPr="00A248C0">
        <w:rPr>
          <w:rFonts w:ascii="Book Antiqua" w:hAnsi="Book Antiqua"/>
          <w:sz w:val="20"/>
          <w:szCs w:val="18"/>
        </w:rPr>
        <w:t xml:space="preserve">: </w:t>
      </w:r>
      <w:r>
        <w:rPr>
          <w:rFonts w:ascii="Book Antiqua" w:hAnsi="Book Antiqua"/>
          <w:sz w:val="20"/>
          <w:szCs w:val="18"/>
        </w:rPr>
        <w:t>2004</w:t>
      </w:r>
    </w:p>
    <w:p w:rsidR="004077DF" w:rsidRDefault="004077DF" w:rsidP="004077DF">
      <w:pPr>
        <w:rPr>
          <w:rFonts w:ascii="Arial" w:hAnsi="Arial" w:cs="Arial"/>
          <w:b/>
          <w:bCs/>
          <w:sz w:val="20"/>
          <w:szCs w:val="20"/>
        </w:rPr>
      </w:pPr>
    </w:p>
    <w:p w:rsidR="00BC7083" w:rsidRPr="00A248C0" w:rsidRDefault="00BC7083" w:rsidP="00BC7083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b/>
          <w:smallCaps/>
          <w:sz w:val="20"/>
          <w:szCs w:val="18"/>
        </w:rPr>
      </w:pPr>
      <w:r w:rsidRPr="00A248C0">
        <w:rPr>
          <w:rFonts w:ascii="Book Antiqua" w:hAnsi="Book Antiqua"/>
          <w:b/>
          <w:smallCaps/>
          <w:sz w:val="20"/>
          <w:szCs w:val="18"/>
        </w:rPr>
        <w:t xml:space="preserve">Bachelor of </w:t>
      </w:r>
      <w:r w:rsidR="004077DF">
        <w:rPr>
          <w:rFonts w:ascii="Book Antiqua" w:hAnsi="Book Antiqua"/>
          <w:b/>
          <w:smallCaps/>
          <w:sz w:val="20"/>
          <w:szCs w:val="18"/>
        </w:rPr>
        <w:t>Science</w:t>
      </w:r>
      <w:r w:rsidRPr="00A248C0">
        <w:rPr>
          <w:rFonts w:ascii="Book Antiqua" w:hAnsi="Book Antiqua"/>
          <w:b/>
          <w:smallCaps/>
          <w:sz w:val="20"/>
          <w:szCs w:val="18"/>
        </w:rPr>
        <w:t xml:space="preserve"> in Business Administration</w:t>
      </w:r>
    </w:p>
    <w:p w:rsidR="00E571B1" w:rsidRDefault="004077DF" w:rsidP="00BC7083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>Major</w:t>
      </w:r>
      <w:r w:rsidR="00BC7083" w:rsidRPr="00A248C0">
        <w:rPr>
          <w:rFonts w:ascii="Book Antiqua" w:hAnsi="Book Antiqua"/>
          <w:i/>
          <w:sz w:val="20"/>
          <w:szCs w:val="18"/>
        </w:rPr>
        <w:t xml:space="preserve"> in </w:t>
      </w:r>
      <w:r>
        <w:rPr>
          <w:rFonts w:ascii="Book Antiqua" w:hAnsi="Book Antiqua"/>
          <w:i/>
          <w:sz w:val="20"/>
          <w:szCs w:val="18"/>
        </w:rPr>
        <w:t>Finance</w:t>
      </w:r>
      <w:r w:rsidR="00E571B1">
        <w:rPr>
          <w:rFonts w:ascii="Book Antiqua" w:hAnsi="Book Antiqua"/>
          <w:i/>
          <w:sz w:val="20"/>
          <w:szCs w:val="18"/>
        </w:rPr>
        <w:t xml:space="preserve"> </w:t>
      </w:r>
    </w:p>
    <w:p w:rsidR="00BC7083" w:rsidRPr="00A248C0" w:rsidRDefault="00E571B1" w:rsidP="00BC7083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 xml:space="preserve">Significant coursework in </w:t>
      </w:r>
      <w:r w:rsidR="00F10E46">
        <w:rPr>
          <w:rFonts w:ascii="Book Antiqua" w:hAnsi="Book Antiqua"/>
          <w:i/>
          <w:sz w:val="20"/>
          <w:szCs w:val="18"/>
        </w:rPr>
        <w:t xml:space="preserve">Chemical </w:t>
      </w:r>
      <w:r>
        <w:rPr>
          <w:rFonts w:ascii="Book Antiqua" w:hAnsi="Book Antiqua"/>
          <w:i/>
          <w:sz w:val="20"/>
          <w:szCs w:val="18"/>
        </w:rPr>
        <w:t>Engineering including, Chemistry, Physics, and Mathematics</w:t>
      </w:r>
    </w:p>
    <w:p w:rsidR="00BC7083" w:rsidRDefault="00BC7083" w:rsidP="00BC7083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sz w:val="20"/>
          <w:szCs w:val="18"/>
        </w:rPr>
      </w:pPr>
      <w:r w:rsidRPr="004F72A4">
        <w:rPr>
          <w:rFonts w:ascii="Palatino Linotype" w:hAnsi="Palatino Linotype"/>
          <w:sz w:val="20"/>
        </w:rPr>
        <w:sym w:font="Wingdings 2" w:char="F0A1"/>
      </w:r>
      <w:r>
        <w:rPr>
          <w:rFonts w:ascii="Palatino Linotype" w:hAnsi="Palatino Linotype"/>
          <w:sz w:val="20"/>
        </w:rPr>
        <w:t xml:space="preserve"> </w:t>
      </w:r>
      <w:smartTag w:uri="urn:schemas-microsoft-com:office:smarttags" w:element="PlaceName">
        <w:r w:rsidR="004077DF">
          <w:rPr>
            <w:rFonts w:ascii="Book Antiqua" w:hAnsi="Book Antiqua"/>
            <w:sz w:val="20"/>
            <w:szCs w:val="18"/>
          </w:rPr>
          <w:t>Iowa</w:t>
        </w:r>
      </w:smartTag>
      <w:r w:rsidR="004077DF">
        <w:rPr>
          <w:rFonts w:ascii="Book Antiqua" w:hAnsi="Book Antiqua"/>
          <w:sz w:val="20"/>
          <w:szCs w:val="18"/>
        </w:rPr>
        <w:t xml:space="preserve"> </w:t>
      </w:r>
      <w:smartTag w:uri="urn:schemas-microsoft-com:office:smarttags" w:element="PlaceType">
        <w:r w:rsidR="004077DF">
          <w:rPr>
            <w:rFonts w:ascii="Book Antiqua" w:hAnsi="Book Antiqua"/>
            <w:sz w:val="20"/>
            <w:szCs w:val="18"/>
          </w:rPr>
          <w:t>State</w:t>
        </w:r>
      </w:smartTag>
      <w:r w:rsidR="004077DF">
        <w:rPr>
          <w:rFonts w:ascii="Book Antiqua" w:hAnsi="Book Antiqua"/>
          <w:sz w:val="20"/>
          <w:szCs w:val="18"/>
        </w:rPr>
        <w:t xml:space="preserve"> </w:t>
      </w:r>
      <w:smartTag w:uri="urn:schemas-microsoft-com:office:smarttags" w:element="PlaceType">
        <w:r w:rsidR="004077DF">
          <w:rPr>
            <w:rFonts w:ascii="Book Antiqua" w:hAnsi="Book Antiqua"/>
            <w:sz w:val="20"/>
            <w:szCs w:val="18"/>
          </w:rPr>
          <w:t>University</w:t>
        </w:r>
      </w:smartTag>
      <w:r w:rsidRPr="006E6805">
        <w:rPr>
          <w:rFonts w:ascii="Book Antiqua" w:hAnsi="Book Antiqua"/>
          <w:sz w:val="20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077DF">
            <w:rPr>
              <w:rFonts w:ascii="Book Antiqua" w:hAnsi="Book Antiqua"/>
              <w:sz w:val="20"/>
              <w:szCs w:val="18"/>
            </w:rPr>
            <w:t>Ames</w:t>
          </w:r>
        </w:smartTag>
        <w:r w:rsidRPr="00A248C0">
          <w:rPr>
            <w:rFonts w:ascii="Book Antiqua" w:hAnsi="Book Antiqua"/>
            <w:sz w:val="20"/>
            <w:szCs w:val="18"/>
          </w:rPr>
          <w:t xml:space="preserve">, </w:t>
        </w:r>
        <w:smartTag w:uri="urn:schemas-microsoft-com:office:smarttags" w:element="State">
          <w:r w:rsidRPr="00A248C0">
            <w:rPr>
              <w:rFonts w:ascii="Book Antiqua" w:hAnsi="Book Antiqua"/>
              <w:sz w:val="20"/>
              <w:szCs w:val="18"/>
            </w:rPr>
            <w:t>IA</w:t>
          </w:r>
        </w:smartTag>
      </w:smartTag>
      <w:r w:rsidRPr="00A248C0">
        <w:rPr>
          <w:rFonts w:ascii="Book Antiqua" w:hAnsi="Book Antiqua"/>
          <w:sz w:val="20"/>
          <w:szCs w:val="18"/>
        </w:rPr>
        <w:t xml:space="preserve">: </w:t>
      </w:r>
      <w:r w:rsidR="004077DF">
        <w:rPr>
          <w:rFonts w:ascii="Book Antiqua" w:hAnsi="Book Antiqua"/>
          <w:sz w:val="20"/>
          <w:szCs w:val="18"/>
        </w:rPr>
        <w:t>2001</w:t>
      </w:r>
    </w:p>
    <w:p w:rsidR="00CB0ED0" w:rsidRDefault="00CB0ED0" w:rsidP="00BC7083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sz w:val="20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44"/>
        <w:gridCol w:w="4915"/>
        <w:gridCol w:w="2405"/>
      </w:tblGrid>
      <w:tr w:rsidR="00CB0ED0" w:rsidRPr="003A12BD" w:rsidTr="00E450DE">
        <w:tc>
          <w:tcPr>
            <w:tcW w:w="2544" w:type="dxa"/>
          </w:tcPr>
          <w:p w:rsidR="00CB0ED0" w:rsidRPr="003A12BD" w:rsidRDefault="00CB0ED0" w:rsidP="00E450DE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  <w:p w:rsidR="00CB0ED0" w:rsidRPr="003A12BD" w:rsidRDefault="00CB0ED0" w:rsidP="00E450DE">
            <w:pPr>
              <w:pStyle w:val="Title"/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</w:tc>
        <w:tc>
          <w:tcPr>
            <w:tcW w:w="4915" w:type="dxa"/>
            <w:shd w:val="clear" w:color="auto" w:fill="D9D9D9"/>
          </w:tcPr>
          <w:p w:rsidR="00CB0ED0" w:rsidRPr="00F00115" w:rsidRDefault="00CB0ED0" w:rsidP="00E450DE">
            <w:pPr>
              <w:pStyle w:val="Title"/>
              <w:rPr>
                <w:rFonts w:ascii="Palatino Linotype" w:hAnsi="Palatino Linotype" w:cs="Book Antiqua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OTHER PROFESSIONAL EXPERIENCE</w:t>
            </w:r>
          </w:p>
        </w:tc>
        <w:tc>
          <w:tcPr>
            <w:tcW w:w="2405" w:type="dxa"/>
          </w:tcPr>
          <w:p w:rsidR="00CB0ED0" w:rsidRPr="003A12BD" w:rsidRDefault="00CB0ED0" w:rsidP="00E450DE">
            <w:pPr>
              <w:pStyle w:val="Title"/>
              <w:pBdr>
                <w:bottom w:val="single" w:sz="6" w:space="1" w:color="auto"/>
              </w:pBdr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  <w:p w:rsidR="00CB0ED0" w:rsidRPr="003A12BD" w:rsidRDefault="00CB0ED0" w:rsidP="00E450DE">
            <w:pPr>
              <w:pStyle w:val="Title"/>
              <w:jc w:val="left"/>
              <w:rPr>
                <w:rFonts w:ascii="Palatino Linotype" w:hAnsi="Palatino Linotype"/>
                <w:b/>
                <w:bCs/>
                <w:sz w:val="8"/>
                <w:szCs w:val="8"/>
              </w:rPr>
            </w:pPr>
          </w:p>
        </w:tc>
      </w:tr>
    </w:tbl>
    <w:p w:rsidR="00CB0ED0" w:rsidRDefault="00CB0ED0" w:rsidP="00CB0ED0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b/>
          <w:smallCaps/>
          <w:sz w:val="20"/>
          <w:szCs w:val="18"/>
        </w:rPr>
      </w:pPr>
    </w:p>
    <w:p w:rsidR="00CB0ED0" w:rsidRPr="00A248C0" w:rsidRDefault="00CB0ED0" w:rsidP="00CB0ED0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b/>
          <w:smallCaps/>
          <w:sz w:val="20"/>
          <w:szCs w:val="18"/>
        </w:rPr>
      </w:pPr>
      <w:r>
        <w:rPr>
          <w:rFonts w:ascii="Book Antiqua" w:hAnsi="Book Antiqua"/>
          <w:b/>
          <w:smallCaps/>
          <w:sz w:val="20"/>
          <w:szCs w:val="18"/>
        </w:rPr>
        <w:t>Iowa Grocery Industry Association</w:t>
      </w:r>
    </w:p>
    <w:p w:rsidR="00CB0ED0" w:rsidRDefault="00CB0ED0" w:rsidP="00CB0ED0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>Board of Directors 2013-2014</w:t>
      </w:r>
    </w:p>
    <w:p w:rsidR="00CB0ED0" w:rsidRDefault="00CB0ED0" w:rsidP="00CB0ED0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 xml:space="preserve">Government Relations Committee </w:t>
      </w:r>
      <w:r>
        <w:rPr>
          <w:rFonts w:ascii="Book Antiqua" w:hAnsi="Book Antiqua"/>
          <w:i/>
          <w:sz w:val="20"/>
          <w:szCs w:val="18"/>
        </w:rPr>
        <w:t>2013-2014</w:t>
      </w:r>
    </w:p>
    <w:p w:rsidR="00CB0ED0" w:rsidRDefault="00CB0ED0" w:rsidP="00BC7083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sz w:val="20"/>
          <w:szCs w:val="18"/>
        </w:rPr>
      </w:pPr>
    </w:p>
    <w:p w:rsidR="00CB0ED0" w:rsidRPr="00A248C0" w:rsidRDefault="00CB0ED0" w:rsidP="00CB0ED0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b/>
          <w:smallCaps/>
          <w:sz w:val="20"/>
          <w:szCs w:val="18"/>
        </w:rPr>
      </w:pPr>
      <w:r>
        <w:rPr>
          <w:rFonts w:ascii="Book Antiqua" w:hAnsi="Book Antiqua"/>
          <w:b/>
          <w:smallCaps/>
          <w:sz w:val="20"/>
          <w:szCs w:val="18"/>
        </w:rPr>
        <w:t>Golden Rule, Ltd. Captive Insurance Company</w:t>
      </w:r>
    </w:p>
    <w:p w:rsidR="00CB0ED0" w:rsidRDefault="00CB0ED0" w:rsidP="00CB0ED0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>Board of Directors 201</w:t>
      </w:r>
      <w:r>
        <w:rPr>
          <w:rFonts w:ascii="Book Antiqua" w:hAnsi="Book Antiqua"/>
          <w:i/>
          <w:sz w:val="20"/>
          <w:szCs w:val="18"/>
        </w:rPr>
        <w:t>1</w:t>
      </w:r>
      <w:r>
        <w:rPr>
          <w:rFonts w:ascii="Book Antiqua" w:hAnsi="Book Antiqua"/>
          <w:i/>
          <w:sz w:val="20"/>
          <w:szCs w:val="18"/>
        </w:rPr>
        <w:t>-2014</w:t>
      </w:r>
    </w:p>
    <w:p w:rsidR="00CB0ED0" w:rsidRDefault="00CB0ED0" w:rsidP="00CB0ED0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i/>
          <w:sz w:val="20"/>
          <w:szCs w:val="18"/>
        </w:rPr>
      </w:pPr>
      <w:r>
        <w:rPr>
          <w:rFonts w:ascii="Book Antiqua" w:hAnsi="Book Antiqua"/>
          <w:i/>
          <w:sz w:val="20"/>
          <w:szCs w:val="18"/>
        </w:rPr>
        <w:t xml:space="preserve">Risk Control </w:t>
      </w:r>
      <w:r>
        <w:rPr>
          <w:rFonts w:ascii="Book Antiqua" w:hAnsi="Book Antiqua"/>
          <w:i/>
          <w:sz w:val="20"/>
          <w:szCs w:val="18"/>
        </w:rPr>
        <w:t>Committee 201</w:t>
      </w:r>
      <w:r>
        <w:rPr>
          <w:rFonts w:ascii="Book Antiqua" w:hAnsi="Book Antiqua"/>
          <w:i/>
          <w:sz w:val="20"/>
          <w:szCs w:val="18"/>
        </w:rPr>
        <w:t>1</w:t>
      </w:r>
      <w:r>
        <w:rPr>
          <w:rFonts w:ascii="Book Antiqua" w:hAnsi="Book Antiqua"/>
          <w:i/>
          <w:sz w:val="20"/>
          <w:szCs w:val="18"/>
        </w:rPr>
        <w:t>-2014</w:t>
      </w:r>
    </w:p>
    <w:p w:rsidR="00CB0ED0" w:rsidRPr="00A248C0" w:rsidRDefault="00CB0ED0" w:rsidP="00BC7083">
      <w:pPr>
        <w:pStyle w:val="Achievement"/>
        <w:numPr>
          <w:ilvl w:val="0"/>
          <w:numId w:val="0"/>
        </w:numPr>
        <w:spacing w:after="0" w:line="280" w:lineRule="atLeast"/>
        <w:jc w:val="center"/>
        <w:rPr>
          <w:rFonts w:ascii="Book Antiqua" w:hAnsi="Book Antiqua"/>
          <w:sz w:val="20"/>
          <w:szCs w:val="18"/>
        </w:rPr>
      </w:pPr>
    </w:p>
    <w:sectPr w:rsidR="00CB0ED0" w:rsidRPr="00A248C0" w:rsidSect="00BD1FF5">
      <w:headerReference w:type="even" r:id="rId8"/>
      <w:headerReference w:type="default" r:id="rId9"/>
      <w:pgSz w:w="12240" w:h="15840" w:code="1"/>
      <w:pgMar w:top="720" w:right="1296" w:bottom="360" w:left="1296" w:header="1008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8D" w:rsidRDefault="0068458D">
      <w:r>
        <w:separator/>
      </w:r>
    </w:p>
  </w:endnote>
  <w:endnote w:type="continuationSeparator" w:id="0">
    <w:p w:rsidR="0068458D" w:rsidRDefault="0068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"/>
    <w:charset w:val="00"/>
    <w:family w:val="auto"/>
    <w:pitch w:val="variable"/>
    <w:sig w:usb0="00000000" w:usb1="00000000" w:usb2="00000000" w:usb3="00000000" w:csb0="00000001" w:csb1="00000000"/>
  </w:font>
  <w:font w:name="Bernhard Modern Roman">
    <w:altName w:val="Times New Roman"/>
    <w:panose1 w:val="00000000000000000000"/>
    <w:charset w:val="00"/>
    <w:family w:val="roman"/>
    <w:notTrueType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8D" w:rsidRDefault="0068458D">
      <w:r>
        <w:separator/>
      </w:r>
    </w:p>
  </w:footnote>
  <w:footnote w:type="continuationSeparator" w:id="0">
    <w:p w:rsidR="0068458D" w:rsidRDefault="0068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D3" w:rsidRDefault="00D873D3" w:rsidP="00AA7807">
    <w:pPr>
      <w:pStyle w:val="Header"/>
      <w:pBdr>
        <w:top w:val="threeDEngrave" w:sz="24" w:space="1" w:color="auto"/>
        <w:bottom w:val="threeDEmboss" w:sz="24" w:space="1" w:color="auto"/>
      </w:pBdr>
      <w:tabs>
        <w:tab w:val="left" w:pos="5228"/>
      </w:tabs>
      <w:jc w:val="center"/>
      <w:rPr>
        <w:rFonts w:ascii="Palatino Linotype" w:hAnsi="Palatino Linotype"/>
        <w:b/>
        <w:smallCaps/>
        <w:sz w:val="28"/>
        <w:szCs w:val="40"/>
      </w:rPr>
    </w:pPr>
    <w:r>
      <w:rPr>
        <w:rFonts w:ascii="Palatino Linotype" w:hAnsi="Palatino Linotype"/>
        <w:b/>
        <w:smallCaps/>
        <w:sz w:val="28"/>
        <w:szCs w:val="40"/>
      </w:rPr>
      <w:t>Charles W. Campbell, Esq.</w:t>
    </w:r>
    <w:r>
      <w:rPr>
        <w:rFonts w:ascii="Palatino Linotype" w:hAnsi="Palatino Linotype"/>
        <w:b/>
        <w:smallCaps/>
        <w:sz w:val="28"/>
        <w:szCs w:val="40"/>
      </w:rPr>
      <w:tab/>
    </w:r>
    <w:r>
      <w:rPr>
        <w:rFonts w:ascii="Palatino Linotype" w:hAnsi="Palatino Linotype"/>
        <w:b/>
        <w:smallCaps/>
        <w:sz w:val="28"/>
        <w:szCs w:val="40"/>
      </w:rPr>
      <w:tab/>
    </w:r>
    <w:r>
      <w:rPr>
        <w:rFonts w:ascii="Palatino Linotype" w:hAnsi="Palatino Linotype"/>
        <w:b/>
        <w:smallCaps/>
        <w:sz w:val="28"/>
        <w:szCs w:val="40"/>
      </w:rPr>
      <w:tab/>
    </w:r>
    <w:r w:rsidRPr="00A13D97">
      <w:rPr>
        <w:rFonts w:ascii="Palatino Linotype" w:hAnsi="Palatino Linotype"/>
        <w:b/>
        <w:smallCaps/>
        <w:sz w:val="28"/>
        <w:szCs w:val="40"/>
      </w:rPr>
      <w:t>Page Two</w:t>
    </w:r>
  </w:p>
  <w:p w:rsidR="00D873D3" w:rsidRPr="003D1992" w:rsidRDefault="00D873D3" w:rsidP="004077DF">
    <w:pPr>
      <w:jc w:val="center"/>
      <w:rPr>
        <w:rFonts w:ascii="Palatino Linotype" w:hAnsi="Palatino Linotype"/>
        <w:b/>
        <w:sz w:val="20"/>
        <w:szCs w:val="20"/>
      </w:rPr>
    </w:pPr>
    <w:r w:rsidRPr="003A12BD">
      <w:rPr>
        <w:rFonts w:ascii="Palatino Linotype" w:hAnsi="Palatino Linotype"/>
        <w:b/>
        <w:sz w:val="20"/>
        <w:szCs w:val="20"/>
      </w:rPr>
      <w:sym w:font="Wingdings" w:char="F02A"/>
    </w:r>
    <w:r>
      <w:rPr>
        <w:rFonts w:ascii="Palatino Linotype" w:hAnsi="Palatino Linotype"/>
        <w:b/>
        <w:sz w:val="20"/>
        <w:szCs w:val="20"/>
      </w:rPr>
      <w:t xml:space="preserve"> 2145 SE Leeann Drive </w:t>
    </w:r>
    <w:r w:rsidRPr="003A12BD">
      <w:rPr>
        <w:rFonts w:ascii="Palatino Linotype" w:hAnsi="Palatino Linotype"/>
        <w:b/>
        <w:sz w:val="20"/>
        <w:szCs w:val="20"/>
      </w:rPr>
      <w:sym w:font="Wingdings" w:char="F0A7"/>
    </w:r>
    <w:r>
      <w:rPr>
        <w:rFonts w:ascii="Palatino Linotype" w:hAnsi="Palatino Linotype"/>
        <w:b/>
        <w:sz w:val="20"/>
        <w:szCs w:val="20"/>
      </w:rPr>
      <w:t xml:space="preserve"> Waukee, Iowa 50263 </w:t>
    </w:r>
    <w:r w:rsidRPr="003A12BD">
      <w:rPr>
        <w:rFonts w:ascii="Palatino Linotype" w:hAnsi="Palatino Linotype"/>
        <w:b/>
        <w:sz w:val="20"/>
        <w:szCs w:val="20"/>
      </w:rPr>
      <w:sym w:font="Wingdings 2" w:char="F027"/>
    </w:r>
    <w:r w:rsidRPr="003A12BD">
      <w:rPr>
        <w:rFonts w:ascii="Palatino Linotype" w:hAnsi="Palatino Linotype"/>
        <w:b/>
        <w:sz w:val="20"/>
        <w:szCs w:val="20"/>
      </w:rPr>
      <w:t xml:space="preserve"> </w:t>
    </w:r>
    <w:r>
      <w:rPr>
        <w:rFonts w:ascii="Palatino Linotype" w:hAnsi="Palatino Linotype"/>
        <w:b/>
        <w:sz w:val="20"/>
        <w:szCs w:val="20"/>
      </w:rPr>
      <w:t xml:space="preserve">(515) 991-8474 </w:t>
    </w:r>
    <w:r w:rsidRPr="003A12BD">
      <w:rPr>
        <w:rFonts w:ascii="Palatino Linotype" w:hAnsi="Palatino Linotype"/>
        <w:b/>
        <w:sz w:val="20"/>
        <w:szCs w:val="20"/>
      </w:rPr>
      <w:sym w:font="Wingdings" w:char="F03A"/>
    </w:r>
    <w:r>
      <w:rPr>
        <w:rFonts w:ascii="Palatino Linotype" w:hAnsi="Palatino Linotype"/>
        <w:b/>
        <w:sz w:val="20"/>
        <w:szCs w:val="20"/>
      </w:rPr>
      <w:t xml:space="preserve"> charleywcampbell@gmail.com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D3" w:rsidRPr="003D1992" w:rsidRDefault="00D873D3" w:rsidP="00BC7083">
    <w:pPr>
      <w:pStyle w:val="Header"/>
      <w:pBdr>
        <w:top w:val="threeDEngrave" w:sz="24" w:space="1" w:color="auto"/>
        <w:bottom w:val="threeDEmboss" w:sz="24" w:space="1" w:color="auto"/>
      </w:pBdr>
      <w:jc w:val="center"/>
      <w:rPr>
        <w:rFonts w:ascii="Palatino Linotype" w:hAnsi="Palatino Linotype"/>
        <w:b/>
        <w:smallCaps/>
        <w:sz w:val="40"/>
        <w:szCs w:val="40"/>
      </w:rPr>
    </w:pPr>
    <w:r>
      <w:rPr>
        <w:rFonts w:ascii="Palatino Linotype" w:hAnsi="Palatino Linotype"/>
        <w:b/>
        <w:smallCaps/>
        <w:sz w:val="40"/>
        <w:szCs w:val="40"/>
      </w:rPr>
      <w:t>Charles W. Campbell, Esq.</w:t>
    </w:r>
  </w:p>
  <w:p w:rsidR="00D873D3" w:rsidRPr="003D1992" w:rsidRDefault="00D873D3" w:rsidP="00BC7083">
    <w:pPr>
      <w:jc w:val="center"/>
      <w:rPr>
        <w:rFonts w:ascii="Palatino Linotype" w:hAnsi="Palatino Linotype"/>
        <w:b/>
        <w:sz w:val="20"/>
        <w:szCs w:val="20"/>
      </w:rPr>
    </w:pPr>
    <w:r w:rsidRPr="003A12BD">
      <w:rPr>
        <w:rFonts w:ascii="Palatino Linotype" w:hAnsi="Palatino Linotype"/>
        <w:b/>
        <w:sz w:val="20"/>
        <w:szCs w:val="20"/>
      </w:rPr>
      <w:sym w:font="Wingdings" w:char="F02A"/>
    </w:r>
    <w:r>
      <w:rPr>
        <w:rFonts w:ascii="Palatino Linotype" w:hAnsi="Palatino Linotype"/>
        <w:b/>
        <w:sz w:val="20"/>
        <w:szCs w:val="20"/>
      </w:rPr>
      <w:t xml:space="preserve"> 2145 SE Leeann Drive </w:t>
    </w:r>
    <w:r w:rsidRPr="003A12BD">
      <w:rPr>
        <w:rFonts w:ascii="Palatino Linotype" w:hAnsi="Palatino Linotype"/>
        <w:b/>
        <w:sz w:val="20"/>
        <w:szCs w:val="20"/>
      </w:rPr>
      <w:sym w:font="Wingdings" w:char="F0A7"/>
    </w:r>
    <w:r>
      <w:rPr>
        <w:rFonts w:ascii="Palatino Linotype" w:hAnsi="Palatino Linotype"/>
        <w:b/>
        <w:sz w:val="20"/>
        <w:szCs w:val="20"/>
      </w:rPr>
      <w:t xml:space="preserve"> Waukee, Iowa 50263 </w:t>
    </w:r>
    <w:r w:rsidRPr="003A12BD">
      <w:rPr>
        <w:rFonts w:ascii="Palatino Linotype" w:hAnsi="Palatino Linotype"/>
        <w:b/>
        <w:sz w:val="20"/>
        <w:szCs w:val="20"/>
      </w:rPr>
      <w:sym w:font="Wingdings 2" w:char="F027"/>
    </w:r>
    <w:r w:rsidRPr="003A12BD">
      <w:rPr>
        <w:rFonts w:ascii="Palatino Linotype" w:hAnsi="Palatino Linotype"/>
        <w:b/>
        <w:sz w:val="20"/>
        <w:szCs w:val="20"/>
      </w:rPr>
      <w:t xml:space="preserve"> </w:t>
    </w:r>
    <w:r>
      <w:rPr>
        <w:rFonts w:ascii="Palatino Linotype" w:hAnsi="Palatino Linotype"/>
        <w:b/>
        <w:sz w:val="20"/>
        <w:szCs w:val="20"/>
      </w:rPr>
      <w:t xml:space="preserve">(515) 991-8474 </w:t>
    </w:r>
    <w:r w:rsidRPr="003A12BD">
      <w:rPr>
        <w:rFonts w:ascii="Palatino Linotype" w:hAnsi="Palatino Linotype"/>
        <w:b/>
        <w:sz w:val="20"/>
        <w:szCs w:val="20"/>
      </w:rPr>
      <w:sym w:font="Wingdings" w:char="F03A"/>
    </w:r>
    <w:r>
      <w:rPr>
        <w:rFonts w:ascii="Palatino Linotype" w:hAnsi="Palatino Linotype"/>
        <w:b/>
        <w:sz w:val="20"/>
        <w:szCs w:val="20"/>
      </w:rPr>
      <w:t xml:space="preserve"> charleywcampbell@gmail.com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1pt;height:9.1pt" o:bullet="t">
        <v:imagedata r:id="rId1" o:title="BD15059_"/>
      </v:shape>
    </w:pict>
  </w:numPicBullet>
  <w:abstractNum w:abstractNumId="0">
    <w:nsid w:val="01153A58"/>
    <w:multiLevelType w:val="hybridMultilevel"/>
    <w:tmpl w:val="DD6E4E88"/>
    <w:lvl w:ilvl="0" w:tplc="F9D28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21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EB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89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A0F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7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05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345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D64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2F1D9D"/>
    <w:multiLevelType w:val="hybridMultilevel"/>
    <w:tmpl w:val="D898DF5C"/>
    <w:lvl w:ilvl="0" w:tplc="BE10FB90">
      <w:start w:val="1"/>
      <w:numFmt w:val="bullet"/>
      <w:pStyle w:val="AchievementDetail"/>
      <w:lvlText w:val=""/>
      <w:lvlJc w:val="left"/>
      <w:pPr>
        <w:ind w:left="-450" w:hanging="36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13653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743F38"/>
    <w:multiLevelType w:val="hybridMultilevel"/>
    <w:tmpl w:val="0FEAE072"/>
    <w:lvl w:ilvl="0" w:tplc="4D7C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31DDF"/>
    <w:multiLevelType w:val="multilevel"/>
    <w:tmpl w:val="0FEA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55594"/>
    <w:multiLevelType w:val="hybridMultilevel"/>
    <w:tmpl w:val="A5D69DBA"/>
    <w:lvl w:ilvl="0" w:tplc="44F00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526FAA"/>
    <w:multiLevelType w:val="multilevel"/>
    <w:tmpl w:val="0FEA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D1A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327849"/>
    <w:multiLevelType w:val="multilevel"/>
    <w:tmpl w:val="557CE47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93E79"/>
    <w:multiLevelType w:val="multilevel"/>
    <w:tmpl w:val="03C8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61245"/>
    <w:multiLevelType w:val="multilevel"/>
    <w:tmpl w:val="A8649AE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B0E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AB66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0919E2"/>
    <w:multiLevelType w:val="hybridMultilevel"/>
    <w:tmpl w:val="4A6681D0"/>
    <w:lvl w:ilvl="0" w:tplc="FFFFFFFF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Opti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Opti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Opti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0820E47"/>
    <w:multiLevelType w:val="hybridMultilevel"/>
    <w:tmpl w:val="B3D47666"/>
    <w:lvl w:ilvl="0" w:tplc="E2D81A10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 w:hint="default"/>
        <w:sz w:val="12"/>
      </w:rPr>
    </w:lvl>
    <w:lvl w:ilvl="1" w:tplc="457AD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CA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64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AF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82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60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84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A5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08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635953"/>
    <w:multiLevelType w:val="multilevel"/>
    <w:tmpl w:val="0FEA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44485"/>
    <w:multiLevelType w:val="hybridMultilevel"/>
    <w:tmpl w:val="A8649AEC"/>
    <w:lvl w:ilvl="0" w:tplc="155811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FE537B"/>
    <w:multiLevelType w:val="multilevel"/>
    <w:tmpl w:val="0FEA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60392C"/>
    <w:multiLevelType w:val="hybridMultilevel"/>
    <w:tmpl w:val="35345DE8"/>
    <w:lvl w:ilvl="0" w:tplc="B728E9BC">
      <w:start w:val="1"/>
      <w:numFmt w:val="bullet"/>
      <w:lvlText w:val=""/>
      <w:lvlJc w:val="left"/>
      <w:pPr>
        <w:tabs>
          <w:tab w:val="num" w:pos="158"/>
        </w:tabs>
        <w:ind w:left="158" w:hanging="15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B63D1C"/>
    <w:multiLevelType w:val="hybridMultilevel"/>
    <w:tmpl w:val="3DECD03E"/>
    <w:lvl w:ilvl="0" w:tplc="8BE2BE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5487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B4F1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6807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34A5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AD0E1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B837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08B9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C461F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A6041F7"/>
    <w:multiLevelType w:val="hybridMultilevel"/>
    <w:tmpl w:val="9554247C"/>
    <w:lvl w:ilvl="0" w:tplc="894E09F4">
      <w:start w:val="1"/>
      <w:numFmt w:val="bullet"/>
      <w:lvlText w:val=""/>
      <w:lvlJc w:val="left"/>
      <w:pPr>
        <w:tabs>
          <w:tab w:val="num" w:pos="0"/>
        </w:tabs>
        <w:ind w:left="158" w:hanging="15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87139"/>
    <w:multiLevelType w:val="singleLevel"/>
    <w:tmpl w:val="6B1A36A8"/>
    <w:lvl w:ilvl="0">
      <w:numFmt w:val="decimal"/>
      <w:pStyle w:val="Achievement2"/>
      <w:lvlText w:val="*"/>
      <w:lvlJc w:val="left"/>
    </w:lvl>
  </w:abstractNum>
  <w:abstractNum w:abstractNumId="24">
    <w:nsid w:val="6F0F5B7E"/>
    <w:multiLevelType w:val="hybridMultilevel"/>
    <w:tmpl w:val="8A4AABA2"/>
    <w:lvl w:ilvl="0" w:tplc="9A8C64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DD0CD3"/>
    <w:multiLevelType w:val="hybridMultilevel"/>
    <w:tmpl w:val="557CE470"/>
    <w:lvl w:ilvl="0" w:tplc="9A8C64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E14223"/>
    <w:multiLevelType w:val="hybridMultilevel"/>
    <w:tmpl w:val="ED5EB952"/>
    <w:lvl w:ilvl="0" w:tplc="F7700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115105"/>
    <w:multiLevelType w:val="hybridMultilevel"/>
    <w:tmpl w:val="03C86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21"/>
  </w:num>
  <w:num w:numId="12">
    <w:abstractNumId w:val="26"/>
  </w:num>
  <w:num w:numId="13">
    <w:abstractNumId w:val="22"/>
  </w:num>
  <w:num w:numId="14">
    <w:abstractNumId w:val="20"/>
  </w:num>
  <w:num w:numId="15">
    <w:abstractNumId w:val="4"/>
  </w:num>
  <w:num w:numId="16">
    <w:abstractNumId w:val="27"/>
  </w:num>
  <w:num w:numId="17">
    <w:abstractNumId w:val="19"/>
  </w:num>
  <w:num w:numId="18">
    <w:abstractNumId w:val="10"/>
  </w:num>
  <w:num w:numId="19">
    <w:abstractNumId w:val="24"/>
  </w:num>
  <w:num w:numId="20">
    <w:abstractNumId w:val="5"/>
  </w:num>
  <w:num w:numId="21">
    <w:abstractNumId w:val="17"/>
  </w:num>
  <w:num w:numId="22">
    <w:abstractNumId w:val="25"/>
  </w:num>
  <w:num w:numId="23">
    <w:abstractNumId w:val="9"/>
  </w:num>
  <w:num w:numId="24">
    <w:abstractNumId w:val="18"/>
  </w:num>
  <w:num w:numId="25">
    <w:abstractNumId w:val="7"/>
  </w:num>
  <w:num w:numId="26">
    <w:abstractNumId w:val="11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641"/>
    <w:rsid w:val="00055188"/>
    <w:rsid w:val="00090815"/>
    <w:rsid w:val="00093C51"/>
    <w:rsid w:val="001712E1"/>
    <w:rsid w:val="00173E49"/>
    <w:rsid w:val="00244949"/>
    <w:rsid w:val="00361522"/>
    <w:rsid w:val="00370F98"/>
    <w:rsid w:val="003C2205"/>
    <w:rsid w:val="003E0CB2"/>
    <w:rsid w:val="004077DF"/>
    <w:rsid w:val="00424E08"/>
    <w:rsid w:val="004E4479"/>
    <w:rsid w:val="00555EAD"/>
    <w:rsid w:val="00575D87"/>
    <w:rsid w:val="005D39D5"/>
    <w:rsid w:val="0068458D"/>
    <w:rsid w:val="006B2D38"/>
    <w:rsid w:val="006F454C"/>
    <w:rsid w:val="0073268B"/>
    <w:rsid w:val="0074765E"/>
    <w:rsid w:val="007A3FE6"/>
    <w:rsid w:val="007C01FC"/>
    <w:rsid w:val="007C482F"/>
    <w:rsid w:val="007D6551"/>
    <w:rsid w:val="00887246"/>
    <w:rsid w:val="009360F3"/>
    <w:rsid w:val="00960AB6"/>
    <w:rsid w:val="009C1477"/>
    <w:rsid w:val="009D2731"/>
    <w:rsid w:val="009D2DDB"/>
    <w:rsid w:val="009F3D49"/>
    <w:rsid w:val="00A710C4"/>
    <w:rsid w:val="00AA7807"/>
    <w:rsid w:val="00AB5C06"/>
    <w:rsid w:val="00B37963"/>
    <w:rsid w:val="00B83045"/>
    <w:rsid w:val="00B97A92"/>
    <w:rsid w:val="00BB76FC"/>
    <w:rsid w:val="00BC7083"/>
    <w:rsid w:val="00BD1FF5"/>
    <w:rsid w:val="00BF6FB8"/>
    <w:rsid w:val="00C12829"/>
    <w:rsid w:val="00C1418F"/>
    <w:rsid w:val="00C60C1A"/>
    <w:rsid w:val="00C736A8"/>
    <w:rsid w:val="00CA7CA7"/>
    <w:rsid w:val="00CB0ED0"/>
    <w:rsid w:val="00D01B62"/>
    <w:rsid w:val="00D666BB"/>
    <w:rsid w:val="00D85592"/>
    <w:rsid w:val="00D873D3"/>
    <w:rsid w:val="00DA3F5E"/>
    <w:rsid w:val="00DA68AB"/>
    <w:rsid w:val="00DB1C9E"/>
    <w:rsid w:val="00E41D60"/>
    <w:rsid w:val="00E571B1"/>
    <w:rsid w:val="00E65364"/>
    <w:rsid w:val="00E67574"/>
    <w:rsid w:val="00EB7446"/>
    <w:rsid w:val="00EE4641"/>
    <w:rsid w:val="00F10E46"/>
    <w:rsid w:val="00F1214E"/>
    <w:rsid w:val="00F25BDE"/>
    <w:rsid w:val="00F35751"/>
    <w:rsid w:val="00F4155F"/>
    <w:rsid w:val="00F635DE"/>
    <w:rsid w:val="00F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91F0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B91F08"/>
    <w:pPr>
      <w:keepNext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64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E4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semiHidden/>
    <w:rsid w:val="00C06414"/>
    <w:rPr>
      <w:sz w:val="20"/>
      <w:szCs w:val="20"/>
    </w:rPr>
  </w:style>
  <w:style w:type="paragraph" w:styleId="Title">
    <w:name w:val="Title"/>
    <w:basedOn w:val="Normal"/>
    <w:qFormat/>
    <w:rsid w:val="00C06414"/>
    <w:pPr>
      <w:jc w:val="center"/>
    </w:pPr>
    <w:rPr>
      <w:rFonts w:ascii="Bernhard Modern Roman" w:hAnsi="Bernhard Modern Roman" w:cs="Bernhard Modern Roman"/>
      <w:sz w:val="36"/>
      <w:szCs w:val="36"/>
    </w:rPr>
  </w:style>
  <w:style w:type="paragraph" w:styleId="BalloonText">
    <w:name w:val="Balloon Text"/>
    <w:basedOn w:val="Normal"/>
    <w:semiHidden/>
    <w:rsid w:val="00DF0441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next w:val="Normal"/>
    <w:rsid w:val="00CF5659"/>
    <w:pPr>
      <w:keepNext/>
      <w:pBdr>
        <w:bottom w:val="single" w:sz="6" w:space="1" w:color="808080"/>
      </w:pBdr>
      <w:spacing w:before="60" w:after="60" w:line="180" w:lineRule="atLeast"/>
      <w:ind w:hanging="2160"/>
    </w:pPr>
    <w:rPr>
      <w:rFonts w:ascii="Garamond" w:hAnsi="Garamond"/>
      <w:caps/>
      <w:spacing w:val="15"/>
      <w:sz w:val="20"/>
      <w:szCs w:val="20"/>
    </w:rPr>
  </w:style>
  <w:style w:type="paragraph" w:customStyle="1" w:styleId="Name">
    <w:name w:val="Name"/>
    <w:basedOn w:val="Normal"/>
    <w:next w:val="SectionTitle"/>
    <w:rsid w:val="00CF5659"/>
    <w:pPr>
      <w:spacing w:after="360" w:line="240" w:lineRule="atLeast"/>
      <w:ind w:left="-2160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customStyle="1" w:styleId="Objective">
    <w:name w:val="Objective"/>
    <w:basedOn w:val="Normal"/>
    <w:next w:val="BodyText"/>
    <w:rsid w:val="000C5067"/>
    <w:pPr>
      <w:spacing w:after="160" w:line="22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0C5067"/>
    <w:pPr>
      <w:spacing w:after="120"/>
    </w:pPr>
  </w:style>
  <w:style w:type="paragraph" w:customStyle="1" w:styleId="Achievement">
    <w:name w:val="Achievement"/>
    <w:basedOn w:val="BodyText"/>
    <w:rsid w:val="000C5067"/>
    <w:pPr>
      <w:numPr>
        <w:numId w:val="3"/>
      </w:numPr>
      <w:spacing w:after="4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rsid w:val="000C5067"/>
    <w:pPr>
      <w:tabs>
        <w:tab w:val="left" w:pos="1440"/>
        <w:tab w:val="right" w:pos="6480"/>
      </w:tabs>
      <w:spacing w:before="1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0C5067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Detail">
    <w:name w:val="Achievement Detail"/>
    <w:basedOn w:val="Achievement"/>
    <w:qFormat/>
    <w:rsid w:val="000C5067"/>
    <w:pPr>
      <w:numPr>
        <w:numId w:val="1"/>
      </w:numPr>
      <w:ind w:hanging="720"/>
    </w:pPr>
  </w:style>
  <w:style w:type="paragraph" w:customStyle="1" w:styleId="Achievement2">
    <w:name w:val="Achievement2"/>
    <w:basedOn w:val="Achievement"/>
    <w:qFormat/>
    <w:rsid w:val="000C5067"/>
    <w:pPr>
      <w:numPr>
        <w:numId w:val="2"/>
      </w:numPr>
      <w:ind w:left="-900" w:hanging="270"/>
    </w:pPr>
    <w:rPr>
      <w:b/>
    </w:rPr>
  </w:style>
  <w:style w:type="paragraph" w:styleId="ListBullet">
    <w:name w:val="List Bullet"/>
    <w:basedOn w:val="Normal"/>
    <w:semiHidden/>
    <w:rsid w:val="000C5067"/>
    <w:pPr>
      <w:spacing w:after="60" w:line="220" w:lineRule="atLeast"/>
      <w:ind w:left="240" w:hanging="240"/>
      <w:jc w:val="both"/>
    </w:pPr>
    <w:rPr>
      <w:rFonts w:ascii="Garamond" w:hAnsi="Garamond"/>
      <w:sz w:val="22"/>
      <w:szCs w:val="20"/>
    </w:rPr>
  </w:style>
  <w:style w:type="character" w:customStyle="1" w:styleId="klink">
    <w:name w:val="klink"/>
    <w:basedOn w:val="DefaultParagraphFont"/>
    <w:rsid w:val="004D0360"/>
  </w:style>
  <w:style w:type="character" w:styleId="Hyperlink">
    <w:name w:val="Hyperlink"/>
    <w:rsid w:val="00E43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JSL Resume</vt:lpstr>
    </vt:vector>
  </TitlesOfParts>
  <Company>Kum &amp; Go L.C.</Company>
  <LinksUpToDate>false</LinksUpToDate>
  <CharactersWithSpaces>4372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JSL Resume</dc:title>
  <dc:creator>Josh Lieberman</dc:creator>
  <cp:lastModifiedBy>Charley Campbell</cp:lastModifiedBy>
  <cp:revision>3</cp:revision>
  <cp:lastPrinted>2009-05-13T23:15:00Z</cp:lastPrinted>
  <dcterms:created xsi:type="dcterms:W3CDTF">2014-01-09T20:32:00Z</dcterms:created>
  <dcterms:modified xsi:type="dcterms:W3CDTF">2014-01-09T22:01:00Z</dcterms:modified>
</cp:coreProperties>
</file>