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5A" w:rsidRPr="0022044E" w:rsidRDefault="00424026" w:rsidP="00B3265A">
      <w:r>
        <w:t xml:space="preserve">May </w:t>
      </w:r>
      <w:r w:rsidR="009E0E23">
        <w:t>2</w:t>
      </w:r>
      <w:r>
        <w:t>6, 2016</w:t>
      </w:r>
    </w:p>
    <w:p w:rsidR="00B3265A" w:rsidRDefault="00B3265A" w:rsidP="00B3265A"/>
    <w:p w:rsidR="009E0E23" w:rsidRDefault="009E0E23" w:rsidP="00B3265A"/>
    <w:p w:rsidR="009E0E23" w:rsidRDefault="009E0E23" w:rsidP="00B3265A">
      <w:r>
        <w:t>Business Record – Nomination Committee</w:t>
      </w:r>
    </w:p>
    <w:p w:rsidR="009E0E23" w:rsidRDefault="009E0E23" w:rsidP="00B3265A">
      <w:r>
        <w:t>2016 Women of Influence</w:t>
      </w:r>
    </w:p>
    <w:p w:rsidR="009E0E23" w:rsidRDefault="009E0E23" w:rsidP="00B3265A">
      <w:r>
        <w:t>100 4</w:t>
      </w:r>
      <w:r w:rsidRPr="009E0E23">
        <w:rPr>
          <w:vertAlign w:val="superscript"/>
        </w:rPr>
        <w:t>th</w:t>
      </w:r>
      <w:r>
        <w:t xml:space="preserve"> Street</w:t>
      </w:r>
    </w:p>
    <w:p w:rsidR="009E0E23" w:rsidRDefault="009E0E23" w:rsidP="00B3265A">
      <w:r>
        <w:t>Des Moines, Iowa 50309</w:t>
      </w:r>
    </w:p>
    <w:p w:rsidR="009E0E23" w:rsidRDefault="009E0E23" w:rsidP="00B3265A"/>
    <w:p w:rsidR="009E0E23" w:rsidRDefault="009E0E23" w:rsidP="00B3265A">
      <w:r>
        <w:t>Dear Committee Members,</w:t>
      </w:r>
    </w:p>
    <w:p w:rsidR="009E0E23" w:rsidRDefault="009E0E23" w:rsidP="00B3265A">
      <w:r>
        <w:t xml:space="preserve">Thank you for your efforts to recognize women in our community that are making a difference.  I am </w:t>
      </w:r>
      <w:r w:rsidR="00B8275D">
        <w:t xml:space="preserve">presenting Ms. Katie Stull for your consideration as you compare and contrast candidates that are influencing their chosen field of expertise.  For Katie, that expertise and commitment is </w:t>
      </w:r>
      <w:r w:rsidR="00434DB5">
        <w:t xml:space="preserve">her dedication to enhancing </w:t>
      </w:r>
      <w:r w:rsidR="00B8275D">
        <w:t>Human Resources.</w:t>
      </w:r>
    </w:p>
    <w:p w:rsidR="00B8275D" w:rsidRDefault="00B8275D" w:rsidP="00B3265A"/>
    <w:p w:rsidR="00B8275D" w:rsidRDefault="00B8275D" w:rsidP="00B3265A">
      <w:r>
        <w:t xml:space="preserve">As the current </w:t>
      </w:r>
      <w:r w:rsidR="00EB7D52">
        <w:t>P</w:t>
      </w:r>
      <w:r>
        <w:t>resident for the Central Iowa Society of Human Resource Management (CI-SHRM), I am able to see first-hand, her dedication to not just her profession</w:t>
      </w:r>
      <w:r w:rsidR="00EB7D52">
        <w:t>, but to her community</w:t>
      </w:r>
      <w:r>
        <w:t xml:space="preserve">.  Katie goes above and beyond every day, not just the days when it is convenient.  </w:t>
      </w:r>
      <w:r w:rsidR="00434DB5">
        <w:t>In addition to her full-time position, s</w:t>
      </w:r>
      <w:r>
        <w:t>he serves</w:t>
      </w:r>
      <w:r w:rsidR="00EB7D52">
        <w:t xml:space="preserve"> the CI-SHRM group as the President-Elect.  The CI-SHRM group is a non-profit organization dedicated to supporting the Human Resources profession across all industries.  Katie’s accomplishments and tenure in this all-volunteer group are impressive.  Please note:</w:t>
      </w:r>
    </w:p>
    <w:p w:rsidR="00EB7D52" w:rsidRDefault="00EB7D52" w:rsidP="00EB7D5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She </w:t>
      </w:r>
      <w:r w:rsidR="009E0E23" w:rsidRPr="00EB7D52">
        <w:t xml:space="preserve">joined CISHRM as a college student </w:t>
      </w:r>
      <w:r>
        <w:t xml:space="preserve">in </w:t>
      </w:r>
      <w:r w:rsidR="009E0E23" w:rsidRPr="00EB7D52">
        <w:t xml:space="preserve">2005 and </w:t>
      </w:r>
      <w:r>
        <w:t>became</w:t>
      </w:r>
      <w:r w:rsidR="009E0E23" w:rsidRPr="00EB7D52">
        <w:t xml:space="preserve"> involved with the Workforce Readiness Committee as a committee member in 2006.  </w:t>
      </w:r>
    </w:p>
    <w:p w:rsidR="00EB7D52" w:rsidRDefault="00EB7D52" w:rsidP="00EB7D5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She</w:t>
      </w:r>
      <w:r w:rsidR="009E0E23" w:rsidRPr="00EB7D52">
        <w:t xml:space="preserve"> took on the V</w:t>
      </w:r>
      <w:r>
        <w:t>ice President of Workforce Readiness</w:t>
      </w:r>
      <w:r w:rsidR="009E0E23" w:rsidRPr="00EB7D52">
        <w:t xml:space="preserve"> responsibilities in 2015,</w:t>
      </w:r>
      <w:r>
        <w:t xml:space="preserve"> then offered to serve as</w:t>
      </w:r>
      <w:r w:rsidR="009E0E23" w:rsidRPr="00EB7D52">
        <w:t xml:space="preserve"> President-Elect this year.  </w:t>
      </w:r>
    </w:p>
    <w:p w:rsidR="009E0E23" w:rsidRPr="00EB7D52" w:rsidRDefault="00EB7D52" w:rsidP="00EB7D5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She has performed “double-duty” within our non-profit group serving on the </w:t>
      </w:r>
      <w:r w:rsidR="009E0E23" w:rsidRPr="00EB7D52">
        <w:t xml:space="preserve">Certification Committee from 2013-2015 helping </w:t>
      </w:r>
      <w:r>
        <w:t xml:space="preserve">formulate a study group that is pursuing professional certifications and designations. </w:t>
      </w:r>
      <w:r w:rsidR="009E0E23" w:rsidRPr="00EB7D52">
        <w:t xml:space="preserve"> </w:t>
      </w:r>
    </w:p>
    <w:p w:rsidR="00BA5EB9" w:rsidRDefault="009E0E23" w:rsidP="00434DB5">
      <w:pPr>
        <w:spacing w:before="100" w:beforeAutospacing="1" w:after="100" w:afterAutospacing="1"/>
      </w:pPr>
      <w:r w:rsidRPr="00EB7D52">
        <w:t>Beyond that, I</w:t>
      </w:r>
      <w:r w:rsidR="00EB7D52">
        <w:t xml:space="preserve"> know Katie has </w:t>
      </w:r>
      <w:r w:rsidRPr="00EB7D52">
        <w:t>mentor</w:t>
      </w:r>
      <w:r w:rsidR="00EB7D52">
        <w:t>ed</w:t>
      </w:r>
      <w:r w:rsidRPr="00EB7D52">
        <w:t xml:space="preserve"> Drake </w:t>
      </w:r>
      <w:r w:rsidR="00EB7D52">
        <w:t>s</w:t>
      </w:r>
      <w:r w:rsidRPr="00EB7D52">
        <w:t xml:space="preserve">tudents within the HR Concentration for </w:t>
      </w:r>
      <w:r w:rsidR="00EB7D52">
        <w:t xml:space="preserve">the last </w:t>
      </w:r>
      <w:r w:rsidRPr="00EB7D52">
        <w:t xml:space="preserve">five years working to help them understand the vastness of Human Resources and connecting them with other professionals to help them enter the field and grow their careers.  </w:t>
      </w:r>
      <w:r w:rsidR="00EB7D52">
        <w:t>She also has assisted countless job-seekers during career fairs with r</w:t>
      </w:r>
      <w:r w:rsidRPr="00EB7D52">
        <w:t xml:space="preserve">esume </w:t>
      </w:r>
      <w:r w:rsidR="00EB7D52">
        <w:t>c</w:t>
      </w:r>
      <w:r w:rsidRPr="00EB7D52">
        <w:t xml:space="preserve">ritiques and </w:t>
      </w:r>
      <w:r w:rsidR="00EB7D52">
        <w:t>performing mock i</w:t>
      </w:r>
      <w:r w:rsidRPr="00EB7D52">
        <w:t>nterviews whenever needed.</w:t>
      </w:r>
      <w:r w:rsidR="00EB7D52">
        <w:t xml:space="preserve">  She epitomizes the word “volunteer”.  Katie gives people the most valuable gift of all</w:t>
      </w:r>
      <w:proofErr w:type="gramStart"/>
      <w:r w:rsidR="00EB7D52">
        <w:t>…</w:t>
      </w:r>
      <w:r w:rsidR="00FE07B6">
        <w:t>..</w:t>
      </w:r>
      <w:proofErr w:type="gramEnd"/>
      <w:r w:rsidR="00FE07B6">
        <w:t xml:space="preserve"> her time.  Add that to an outstanding knowledge of human resources best practices, and you have a mentor.  She is truly a Women of Influence in </w:t>
      </w:r>
      <w:r w:rsidR="00434DB5">
        <w:t xml:space="preserve">our community and one someone that really makes a difference. If </w:t>
      </w:r>
      <w:r w:rsidR="00B3265A">
        <w:t>I can be of further assistance</w:t>
      </w:r>
      <w:r w:rsidR="00434DB5">
        <w:t xml:space="preserve"> in your selection process</w:t>
      </w:r>
      <w:r w:rsidR="00B3265A">
        <w:t xml:space="preserve">, please do not hesitate in contacting me directly.  </w:t>
      </w:r>
    </w:p>
    <w:p w:rsidR="00434DB5" w:rsidRDefault="00B3265A" w:rsidP="00A41450">
      <w:r>
        <w:t>Respectfully,</w:t>
      </w:r>
      <w:r w:rsidR="00434DB5">
        <w:t xml:space="preserve">  </w:t>
      </w:r>
    </w:p>
    <w:p w:rsidR="00B3265A" w:rsidRDefault="00B3265A" w:rsidP="00A41450">
      <w:r>
        <w:t>Terry Welker - Director of Human Resources</w:t>
      </w:r>
      <w:r w:rsidR="00434DB5">
        <w:t xml:space="preserve"> -W</w:t>
      </w:r>
      <w:r>
        <w:t>aukee Community School District</w:t>
      </w:r>
    </w:p>
    <w:p w:rsidR="00B3265A" w:rsidRDefault="00434DB5" w:rsidP="00434DB5">
      <w:pPr>
        <w:rPr>
          <w:sz w:val="28"/>
          <w:szCs w:val="28"/>
        </w:rPr>
      </w:pPr>
      <w:r>
        <w:tab/>
      </w:r>
      <w:r>
        <w:tab/>
      </w:r>
      <w:r>
        <w:tab/>
        <w:t>and 2016 President – Central Iowa SHRM (CI-SHRM)</w:t>
      </w:r>
      <w:bookmarkStart w:id="0" w:name="_GoBack"/>
      <w:bookmarkEnd w:id="0"/>
    </w:p>
    <w:sectPr w:rsidR="00B3265A" w:rsidSect="00434DB5">
      <w:headerReference w:type="even" r:id="rId7"/>
      <w:headerReference w:type="default" r:id="rId8"/>
      <w:pgSz w:w="12240" w:h="15840"/>
      <w:pgMar w:top="1440" w:right="1800" w:bottom="720" w:left="1800" w:header="720" w:footer="12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B6" w:rsidRDefault="00FE07B6" w:rsidP="00CE59DF">
      <w:r>
        <w:separator/>
      </w:r>
    </w:p>
  </w:endnote>
  <w:endnote w:type="continuationSeparator" w:id="0">
    <w:p w:rsidR="00FE07B6" w:rsidRDefault="00FE07B6" w:rsidP="00CE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B6" w:rsidRDefault="00FE07B6" w:rsidP="00CE59DF">
      <w:r>
        <w:separator/>
      </w:r>
    </w:p>
  </w:footnote>
  <w:footnote w:type="continuationSeparator" w:id="0">
    <w:p w:rsidR="00FE07B6" w:rsidRDefault="00FE07B6" w:rsidP="00CE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980340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E07B6" w:rsidRDefault="00FE07B6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75EA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E07B6" w:rsidRDefault="00FE0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B6" w:rsidRPr="00216765" w:rsidRDefault="00FE07B6" w:rsidP="006D5A2F">
    <w:pPr>
      <w:pStyle w:val="Header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A8227" wp14:editId="4DD007A8">
              <wp:simplePos x="0" y="0"/>
              <wp:positionH relativeFrom="column">
                <wp:posOffset>1537335</wp:posOffset>
              </wp:positionH>
              <wp:positionV relativeFrom="paragraph">
                <wp:posOffset>116840</wp:posOffset>
              </wp:positionV>
              <wp:extent cx="2171700" cy="685800"/>
              <wp:effectExtent l="3810" t="254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7B6" w:rsidRPr="00216765" w:rsidRDefault="00FE07B6" w:rsidP="002B425F">
                          <w:pPr>
                            <w:jc w:val="center"/>
                          </w:pPr>
                          <w:r w:rsidRPr="00043C97">
                            <w:rPr>
                              <w:sz w:val="40"/>
                            </w:rPr>
                            <w:t>W</w:t>
                          </w:r>
                          <w:r w:rsidRPr="00043C97">
                            <w:rPr>
                              <w:sz w:val="32"/>
                            </w:rPr>
                            <w:t>aukee</w:t>
                          </w:r>
                          <w:r w:rsidRPr="00216765">
                            <w:t xml:space="preserve"> </w:t>
                          </w:r>
                          <w:r w:rsidRPr="00043C97">
                            <w:rPr>
                              <w:sz w:val="40"/>
                            </w:rPr>
                            <w:t>C</w:t>
                          </w:r>
                          <w:r w:rsidRPr="00043C97">
                            <w:rPr>
                              <w:sz w:val="32"/>
                            </w:rPr>
                            <w:t>ommunity</w:t>
                          </w:r>
                        </w:p>
                        <w:p w:rsidR="00FE07B6" w:rsidRPr="00216765" w:rsidRDefault="00FE07B6" w:rsidP="002B425F">
                          <w:pPr>
                            <w:jc w:val="center"/>
                          </w:pPr>
                          <w:smartTag w:uri="urn:schemas-microsoft-com:office:smarttags" w:element="place">
                            <w:r w:rsidRPr="00043C97">
                              <w:rPr>
                                <w:sz w:val="40"/>
                              </w:rPr>
                              <w:t>S</w:t>
                            </w:r>
                            <w:r w:rsidRPr="00043C97">
                              <w:rPr>
                                <w:sz w:val="32"/>
                              </w:rPr>
                              <w:t>chool</w:t>
                            </w:r>
                            <w:r w:rsidRPr="00216765">
                              <w:t xml:space="preserve"> </w:t>
                            </w:r>
                            <w:r w:rsidRPr="00043C97">
                              <w:rPr>
                                <w:sz w:val="40"/>
                              </w:rPr>
                              <w:t>D</w:t>
                            </w:r>
                            <w:r w:rsidRPr="00043C97">
                              <w:rPr>
                                <w:sz w:val="32"/>
                              </w:rPr>
                              <w:t>istrict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A8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1.05pt;margin-top:9.2pt;width:17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VggQIAAA8FAAAOAAAAZHJzL2Uyb0RvYy54bWysVNtu2zAMfR+wfxD0nvoC52KjTtGkyzCg&#10;uwDtPkCR5FiYLGmSErsb+u+j5KRNdwGGYX6QSZE6InlIXV4NnUQHbp3QqsbZRYoRV1QzoXY1/ny/&#10;mSwwcp4oRqRWvMYP3OGr5etXl72peK5bLRm3CECUq3pT49Z7UyWJoy3viLvQhiswNtp2xINqdwmz&#10;pAf0TiZ5ms6SXltmrKbcOdi9GY14GfGbhlP/sWkc90jWGGLzcbVx3YY1WV6SameJaQU9hkH+IYqO&#10;CAWXPkHdEE/Q3opfoDpBrXa68RdUd4luGkF5zAGyydKfsrlrieExFyiOM09lcv8Pln44fLJIsBpP&#10;MVKkA4ru+eDRSg8oC9XpjavA6c6Amx9gG1iOmTpzq+kXh5Ret0Tt+LW1um85YRBdPJmcHR1xXADZ&#10;9u81g2vI3usINDS2C6WDYiBAB5YenpgJoVDYzLN5Nk/BRME2W0wXIENwCalOp411/i3XHQpCjS0w&#10;H9HJ4db50fXkEi5zWgq2EVJGxe62a2nRgUCXbOJ3RH/hJlVwVjocGxHHHQgS7gi2EG5k/XuZ5UW6&#10;ysvJZraYT4pNMZ2U83QxSbNyVc7SoixuNo8hwKyoWsEYV7dC8VMHZsXfMXychbF3Yg+ivsblNJ+O&#10;FP0xyTR+v0uyEx4GUoquxlBk+IITqQKxbxSLsidCjnLyMvxICNTg9I9ViW0QmB97wA/bAVBCb2w1&#10;e4CGsBr4AmrhFQGh1fYbRj1MZI3d1z2xHCP5TkFTlVlRhBGOSjGd56DYc8v23EIUBagae4xGce3H&#10;sd8bK3Yt3DS2sdLX0IiNiD3yHBWkEBSYupjM8YUIY32uR6/nd2z5AwAA//8DAFBLAwQUAAYACAAA&#10;ACEAM6fZlt0AAAAKAQAADwAAAGRycy9kb3ducmV2LnhtbEyPwU7DMBBE70j8g7VIXBB1GrlpCHEq&#10;QAJxbekHbOJtEhHbUew26d+znOC4M0+zM+VusYO40BR67zSsVwkIco03vWs1HL/eH3MQIaIzOHhH&#10;Gq4UYFfd3pRYGD+7PV0OsRUc4kKBGroYx0LK0HRkMaz8SI69k58sRj6nVpoJZw63g0yTJJMWe8cf&#10;OhzpraPm+3C2Gk6f88Pmaa4/4nG7V9kr9tvaX7W+v1tenkFEWuIfDL/1uTpU3Kn2Z2eCGDSkKl0z&#10;ykauQDCwyRULNQtppkBWpfw/ofoBAAD//wMAUEsBAi0AFAAGAAgAAAAhALaDOJL+AAAA4QEAABMA&#10;AAAAAAAAAAAAAAAAAAAAAFtDb250ZW50X1R5cGVzXS54bWxQSwECLQAUAAYACAAAACEAOP0h/9YA&#10;AACUAQAACwAAAAAAAAAAAAAAAAAvAQAAX3JlbHMvLnJlbHNQSwECLQAUAAYACAAAACEAqPT1YIEC&#10;AAAPBQAADgAAAAAAAAAAAAAAAAAuAgAAZHJzL2Uyb0RvYy54bWxQSwECLQAUAAYACAAAACEAM6fZ&#10;lt0AAAAKAQAADwAAAAAAAAAAAAAAAADbBAAAZHJzL2Rvd25yZXYueG1sUEsFBgAAAAAEAAQA8wAA&#10;AOUFAAAAAA==&#10;" stroked="f">
              <v:textbox>
                <w:txbxContent>
                  <w:p w:rsidR="002D63AC" w:rsidRPr="00216765" w:rsidRDefault="002D63AC" w:rsidP="002B425F">
                    <w:pPr>
                      <w:jc w:val="center"/>
                    </w:pPr>
                    <w:r w:rsidRPr="00043C97">
                      <w:rPr>
                        <w:sz w:val="40"/>
                      </w:rPr>
                      <w:t>W</w:t>
                    </w:r>
                    <w:r w:rsidRPr="00043C97">
                      <w:rPr>
                        <w:sz w:val="32"/>
                      </w:rPr>
                      <w:t>aukee</w:t>
                    </w:r>
                    <w:r w:rsidRPr="00216765">
                      <w:t xml:space="preserve"> </w:t>
                    </w:r>
                    <w:r w:rsidRPr="00043C97">
                      <w:rPr>
                        <w:sz w:val="40"/>
                      </w:rPr>
                      <w:t>C</w:t>
                    </w:r>
                    <w:r w:rsidRPr="00043C97">
                      <w:rPr>
                        <w:sz w:val="32"/>
                      </w:rPr>
                      <w:t>ommunity</w:t>
                    </w:r>
                  </w:p>
                  <w:p w:rsidR="002D63AC" w:rsidRPr="00216765" w:rsidRDefault="002D63AC" w:rsidP="002B425F">
                    <w:pPr>
                      <w:jc w:val="center"/>
                    </w:pPr>
                    <w:smartTag w:uri="urn:schemas-microsoft-com:office:smarttags" w:element="place">
                      <w:r w:rsidRPr="00043C97">
                        <w:rPr>
                          <w:sz w:val="40"/>
                        </w:rPr>
                        <w:t>S</w:t>
                      </w:r>
                      <w:r w:rsidRPr="00043C97">
                        <w:rPr>
                          <w:sz w:val="32"/>
                        </w:rPr>
                        <w:t>chool</w:t>
                      </w:r>
                      <w:r w:rsidRPr="00216765">
                        <w:t xml:space="preserve"> </w:t>
                      </w:r>
                      <w:r w:rsidRPr="00043C97">
                        <w:rPr>
                          <w:sz w:val="40"/>
                        </w:rPr>
                        <w:t>D</w:t>
                      </w:r>
                      <w:r w:rsidRPr="00043C97">
                        <w:rPr>
                          <w:sz w:val="32"/>
                        </w:rPr>
                        <w:t>istrict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28AAD" wp14:editId="024EF61A">
              <wp:simplePos x="0" y="0"/>
              <wp:positionH relativeFrom="column">
                <wp:posOffset>51435</wp:posOffset>
              </wp:positionH>
              <wp:positionV relativeFrom="paragraph">
                <wp:posOffset>2540</wp:posOffset>
              </wp:positionV>
              <wp:extent cx="1140460" cy="779780"/>
              <wp:effectExtent l="381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779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7B6" w:rsidRDefault="00FE07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1F21B0" wp14:editId="4F5C0CF7">
                                <wp:extent cx="937260" cy="670560"/>
                                <wp:effectExtent l="19050" t="0" r="0" b="0"/>
                                <wp:docPr id="2" name="Picture 1" descr="WaukeeW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aukeeW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726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28AAD" id="Text Box 2" o:spid="_x0000_s1027" type="#_x0000_t202" style="position:absolute;left:0;text-align:left;margin-left:4.05pt;margin-top:.2pt;width:89.8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v8gwIAABY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h+r0xpXgdG/AzQ+wDSzHTJ250/UXh5S+aana8itrdd9yyiC6LJxMzo6OOC6A&#10;bPr3msE1dOd1BBoa24XSQTEQoANLjydmQih1uDIjKZmBqQbbfF7MF5G6hJbH08Y6/5brDoVJhS0w&#10;H9Hp/s75EA0tjy7hMqelYGshZVzY7eZGWrSnoJJ1/GICL9ykCs5Kh2Mj4rgDQcIdwRbCjax/L7Kc&#10;pNd5MVnPFvMJWZPppJini0maFdfFLCUFuV0/hQAzUraCMa7uhOJHBWbk7xg+9MKonahB1Fe4mObT&#10;kaI/JpnG73dJdsJDQ0rRVXhxcqJlIPaNYpA2LT0VcpwnP4cfqww1OP5jVaIMAvOjBvywGaLeokaC&#10;RDaaPYIurAbagGF4TGDSavsNox4as8Lu645ajpF8p0BbRUZI6OS4INN5Dgt7btmcW6iqAarCHqNx&#10;euPH7t8ZK7Yt3DSqWekr0GMjolSeozqoGJov5nR4KEJ3n6+j1/NztvoBAAD//wMAUEsDBBQABgAI&#10;AAAAIQBvVWxt2wAAAAYBAAAPAAAAZHJzL2Rvd25yZXYueG1sTI7NboMwEITvlfoO1lbKpWpMaBIo&#10;xURppVa55ucBFrwBVLxG2Ank7euc2tuMZjTz5ZvJdOJKg2stK1jMIxDEldUt1wpOx6+XFITzyBo7&#10;y6TgRg42xeNDjpm2I+/pevC1CCPsMlTQeN9nUrqqIYNubnvikJ3tYNAHO9RSDziGcdPJOIrW0mDL&#10;4aHBnj4bqn4OF6PgvBufV29j+e1PyX65/sA2Ke1NqdnTtH0H4Wnyf2W44wd0KAJTaS+snegUpItQ&#10;VLAEcQ/TJAFRBhG/xiCLXP7HL34BAAD//wMAUEsBAi0AFAAGAAgAAAAhALaDOJL+AAAA4QEAABMA&#10;AAAAAAAAAAAAAAAAAAAAAFtDb250ZW50X1R5cGVzXS54bWxQSwECLQAUAAYACAAAACEAOP0h/9YA&#10;AACUAQAACwAAAAAAAAAAAAAAAAAvAQAAX3JlbHMvLnJlbHNQSwECLQAUAAYACAAAACEAHmwr/IMC&#10;AAAWBQAADgAAAAAAAAAAAAAAAAAuAgAAZHJzL2Uyb0RvYy54bWxQSwECLQAUAAYACAAAACEAb1Vs&#10;bdsAAAAGAQAADwAAAAAAAAAAAAAAAADdBAAAZHJzL2Rvd25yZXYueG1sUEsFBgAAAAAEAAQA8wAA&#10;AOUFAAAAAA==&#10;" stroked="f">
              <v:textbox>
                <w:txbxContent>
                  <w:p w:rsidR="002D63AC" w:rsidRDefault="002D63AC">
                    <w:r>
                      <w:rPr>
                        <w:noProof/>
                      </w:rPr>
                      <w:drawing>
                        <wp:inline distT="0" distB="0" distL="0" distR="0" wp14:anchorId="121F21B0" wp14:editId="4F5C0CF7">
                          <wp:extent cx="937260" cy="670560"/>
                          <wp:effectExtent l="19050" t="0" r="0" b="0"/>
                          <wp:docPr id="2" name="Picture 1" descr="WaukeeW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aukeeW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726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E07B6" w:rsidRPr="00216765" w:rsidRDefault="00FE07B6" w:rsidP="002B425F">
    <w:pPr>
      <w:pStyle w:val="Header"/>
      <w:jc w:val="right"/>
      <w:rPr>
        <w:sz w:val="20"/>
      </w:rPr>
    </w:pPr>
  </w:p>
  <w:p w:rsidR="00FE07B6" w:rsidRPr="00216765" w:rsidRDefault="00FE07B6" w:rsidP="002B425F">
    <w:pPr>
      <w:pStyle w:val="Header"/>
      <w:jc w:val="right"/>
      <w:rPr>
        <w:sz w:val="20"/>
      </w:rPr>
    </w:pPr>
    <w:r>
      <w:rPr>
        <w:sz w:val="20"/>
      </w:rPr>
      <w:t>Human Resources</w:t>
    </w:r>
  </w:p>
  <w:p w:rsidR="00FE07B6" w:rsidRPr="00216765" w:rsidRDefault="00FE07B6" w:rsidP="002B425F">
    <w:pPr>
      <w:pStyle w:val="Header"/>
      <w:jc w:val="right"/>
      <w:rPr>
        <w:sz w:val="20"/>
      </w:rPr>
    </w:pPr>
    <w:r>
      <w:rPr>
        <w:sz w:val="20"/>
      </w:rPr>
      <w:t>(515) 987-516</w:t>
    </w:r>
    <w:r w:rsidRPr="00216765">
      <w:rPr>
        <w:sz w:val="20"/>
      </w:rPr>
      <w:t>1</w:t>
    </w:r>
  </w:p>
  <w:p w:rsidR="00FE07B6" w:rsidRPr="006D5A2F" w:rsidRDefault="00FE07B6" w:rsidP="002B425F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440276" wp14:editId="0E1F397F">
              <wp:simplePos x="0" y="0"/>
              <wp:positionH relativeFrom="column">
                <wp:posOffset>1651635</wp:posOffset>
              </wp:positionH>
              <wp:positionV relativeFrom="paragraph">
                <wp:posOffset>274320</wp:posOffset>
              </wp:positionV>
              <wp:extent cx="3886200" cy="0"/>
              <wp:effectExtent l="22860" t="17145" r="15240" b="209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37AC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21.6pt" to="436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n5EwIAACk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MVKk&#10;B4meheJoGjozGFdCQK02NtRGj+rVPGv63SGl646oHY8M304G0rKQkbxLCRtnAH87fNEMYsje69im&#10;Y2v7AAkNQMeoxummBj96ROFwWhRzkBgjevUlpLwmGuv8Z657FIwKS+Acgcnh2flAhJTXkHCP0msh&#10;ZRRbKjRUeFLMHmYxw2kpWPCGOGd321padCBhXuIXywLPfZjVe8UiWscJW11sT4Q823C7VAEPagE+&#10;F+s8ED8e08dVsSryUT6Zr0Z52jSjT+s6H83X2cOsmTZ13WQ/A7UsLzvBGFeB3XU4s/zvxL88k/NY&#10;3cbz1ofkPXpsGJC9/iPpKGbQ7zwJW81OG3sVGeYxBl/eThj4+z3Y9y98+QsAAP//AwBQSwMEFAAG&#10;AAgAAAAhACmUWxrcAAAACQEAAA8AAABkcnMvZG93bnJldi54bWxMj8FKw0AQhu+C77CM4EXsplFq&#10;iNmUWvAmBauIx0l2mgSzsyG7bdK3d8SDHuefj3++Kdaz69WJxtB5NrBcJKCIa287bgy8vz3fZqBC&#10;RLbYeyYDZwqwLi8vCsytn/iVTvvYKCnhkKOBNsYh1zrULTkMCz8Qy+7gR4dRxrHRdsRJyl2v0yRZ&#10;aYcdy4UWB9q2VH/tj85AjbvtDg8fesL4uXm6qV7OY5MZc301bx5BRZrjHww/+qIOpThV/sg2qN5A&#10;ukqWghq4v0tBCZA9pBJUv4EuC/3/g/IbAAD//wMAUEsBAi0AFAAGAAgAAAAhALaDOJL+AAAA4QEA&#10;ABMAAAAAAAAAAAAAAAAAAAAAAFtDb250ZW50X1R5cGVzXS54bWxQSwECLQAUAAYACAAAACEAOP0h&#10;/9YAAACUAQAACwAAAAAAAAAAAAAAAAAvAQAAX3JlbHMvLnJlbHNQSwECLQAUAAYACAAAACEA6vOZ&#10;+RMCAAApBAAADgAAAAAAAAAAAAAAAAAuAgAAZHJzL2Uyb0RvYy54bWxQSwECLQAUAAYACAAAACEA&#10;KZRbGtwAAAAJAQAADwAAAAAAAAAAAAAAAABtBAAAZHJzL2Rvd25yZXYueG1sUEsFBgAAAAAEAAQA&#10;8wAAAHYFAAAAAA==&#10;" strokeweight="2.25pt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ED7256" wp14:editId="564825BB">
              <wp:simplePos x="0" y="0"/>
              <wp:positionH relativeFrom="column">
                <wp:posOffset>-62865</wp:posOffset>
              </wp:positionH>
              <wp:positionV relativeFrom="paragraph">
                <wp:posOffset>274320</wp:posOffset>
              </wp:positionV>
              <wp:extent cx="1371600" cy="0"/>
              <wp:effectExtent l="22860" t="17145" r="15240" b="2095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5097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1.6pt" to="103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3r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Jg9PGazF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OvJD3vdAAAACAEAAA8AAABkcnMvZG93bnJldi54bWxMj0FrwkAQhe+F/odlCr0U3RiL&#10;aJqNWKE3EbSl9DjJjklodjbsrib++27x0B7fvMd73+Tr0XTiQs63lhXMpgkI4srqlmsFH+9vkyUI&#10;H5A1dpZJwZU8rIv7uxwzbQc+0OUYahFL2GeooAmhz6T0VUMG/dT2xNE7WWcwROlqqR0Osdx0Mk2S&#10;hTTYclxosKdtQ9X38WwUVLjf7vH0KQcMX5vXp3J3dfVSqceHcfMCItAY/sLwix/RoYhMpT2z9qJT&#10;MFmtYlLB8zwFEf00WcxAlLeDLHL5/4HiBwAA//8DAFBLAQItABQABgAIAAAAIQC2gziS/gAAAOEB&#10;AAATAAAAAAAAAAAAAAAAAAAAAABbQ29udGVudF9UeXBlc10ueG1sUEsBAi0AFAAGAAgAAAAhADj9&#10;If/WAAAAlAEAAAsAAAAAAAAAAAAAAAAALwEAAF9yZWxzLy5yZWxzUEsBAi0AFAAGAAgAAAAhAFMk&#10;zesTAgAAKQQAAA4AAAAAAAAAAAAAAAAALgIAAGRycy9lMm9Eb2MueG1sUEsBAi0AFAAGAAgAAAAh&#10;AOvJD3vdAAAACAEAAA8AAAAAAAAAAAAAAAAAbQQAAGRycy9kb3ducmV2LnhtbFBLBQYAAAAABAAE&#10;APMAAAB3BQAAAAA=&#10;" strokeweight="2.25pt"/>
          </w:pict>
        </mc:Fallback>
      </mc:AlternateContent>
    </w:r>
    <w:r w:rsidRPr="006D5A2F">
      <w:rPr>
        <w:noProof/>
        <w:sz w:val="20"/>
        <w:szCs w:val="20"/>
      </w:rPr>
      <w:t>Fax (515)987-2701</w:t>
    </w:r>
  </w:p>
  <w:p w:rsidR="00FE07B6" w:rsidRPr="00216765" w:rsidRDefault="00FE07B6" w:rsidP="002B425F">
    <w:pPr>
      <w:pStyle w:val="Header"/>
      <w:jc w:val="right"/>
      <w:rPr>
        <w:sz w:val="20"/>
      </w:rPr>
    </w:pPr>
  </w:p>
  <w:p w:rsidR="00FE07B6" w:rsidRPr="006D5A2F" w:rsidRDefault="00FE07B6" w:rsidP="002B425F">
    <w:pPr>
      <w:pStyle w:val="Header"/>
      <w:tabs>
        <w:tab w:val="clear" w:pos="4320"/>
        <w:tab w:val="center" w:pos="900"/>
        <w:tab w:val="center" w:pos="2790"/>
      </w:tabs>
      <w:jc w:val="right"/>
      <w:rPr>
        <w:sz w:val="16"/>
        <w:szCs w:val="16"/>
      </w:rPr>
    </w:pPr>
    <w:r w:rsidRPr="00216765">
      <w:rPr>
        <w:sz w:val="20"/>
      </w:rPr>
      <w:tab/>
      <w:t>We are Waukee!</w:t>
    </w:r>
    <w:r w:rsidRPr="00216765">
      <w:rPr>
        <w:sz w:val="20"/>
      </w:rPr>
      <w:tab/>
    </w:r>
    <w:r w:rsidRPr="00216765">
      <w:rPr>
        <w:sz w:val="20"/>
      </w:rPr>
      <w:tab/>
    </w:r>
    <w:r w:rsidRPr="006D5A2F">
      <w:rPr>
        <w:sz w:val="18"/>
        <w:szCs w:val="18"/>
      </w:rPr>
      <w:t xml:space="preserve">District Administration Office </w:t>
    </w:r>
    <w:r w:rsidRPr="006D5A2F">
      <w:rPr>
        <w:sz w:val="18"/>
        <w:szCs w:val="18"/>
      </w:rPr>
      <w:sym w:font="Wingdings" w:char="F06C"/>
    </w:r>
    <w:r w:rsidRPr="006D5A2F">
      <w:rPr>
        <w:sz w:val="18"/>
        <w:szCs w:val="18"/>
      </w:rPr>
      <w:t xml:space="preserve"> 560 S.E. University Ave., Waukee, IA 50263</w:t>
    </w:r>
  </w:p>
  <w:p w:rsidR="00FE07B6" w:rsidRDefault="00FE0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5FB9"/>
    <w:multiLevelType w:val="hybridMultilevel"/>
    <w:tmpl w:val="FC4E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95221"/>
    <w:multiLevelType w:val="hybridMultilevel"/>
    <w:tmpl w:val="EE04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mailMerge>
    <w:mainDocumentType w:val="formLetters"/>
    <w:linkToQuery/>
    <w:dataType w:val="textFile"/>
    <w:query w:val="SELECT * FROM Macintosh_HD:Users:dmagee:Documents:6-9 Project 2010-2011:6-9 Master Transfer List 2009-2010.xls"/>
    <w:activeRecord w:val="6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56"/>
    <w:rsid w:val="00010E79"/>
    <w:rsid w:val="000174BD"/>
    <w:rsid w:val="00043C97"/>
    <w:rsid w:val="00044147"/>
    <w:rsid w:val="00053EBD"/>
    <w:rsid w:val="00057A41"/>
    <w:rsid w:val="000704E3"/>
    <w:rsid w:val="00082042"/>
    <w:rsid w:val="00085FA8"/>
    <w:rsid w:val="000A06E9"/>
    <w:rsid w:val="000A2490"/>
    <w:rsid w:val="000E4D20"/>
    <w:rsid w:val="000E6331"/>
    <w:rsid w:val="000F425F"/>
    <w:rsid w:val="00105A1A"/>
    <w:rsid w:val="0011419F"/>
    <w:rsid w:val="001157B7"/>
    <w:rsid w:val="00121E7D"/>
    <w:rsid w:val="001369C8"/>
    <w:rsid w:val="00155BD3"/>
    <w:rsid w:val="001639D4"/>
    <w:rsid w:val="00166835"/>
    <w:rsid w:val="00176CAF"/>
    <w:rsid w:val="001E4FA1"/>
    <w:rsid w:val="002025F3"/>
    <w:rsid w:val="00213D78"/>
    <w:rsid w:val="00216765"/>
    <w:rsid w:val="0022044E"/>
    <w:rsid w:val="00256D0C"/>
    <w:rsid w:val="002B425F"/>
    <w:rsid w:val="002D63AC"/>
    <w:rsid w:val="00333C01"/>
    <w:rsid w:val="0033602D"/>
    <w:rsid w:val="003651E1"/>
    <w:rsid w:val="00365DCD"/>
    <w:rsid w:val="0037015C"/>
    <w:rsid w:val="00386213"/>
    <w:rsid w:val="00391833"/>
    <w:rsid w:val="0039249E"/>
    <w:rsid w:val="00395C76"/>
    <w:rsid w:val="003B2BF5"/>
    <w:rsid w:val="003E4BB4"/>
    <w:rsid w:val="00424026"/>
    <w:rsid w:val="00426273"/>
    <w:rsid w:val="00434DB5"/>
    <w:rsid w:val="004412EA"/>
    <w:rsid w:val="00450282"/>
    <w:rsid w:val="00477E15"/>
    <w:rsid w:val="00487E57"/>
    <w:rsid w:val="00491931"/>
    <w:rsid w:val="004D7B70"/>
    <w:rsid w:val="004E3CEF"/>
    <w:rsid w:val="004E71E2"/>
    <w:rsid w:val="0051776D"/>
    <w:rsid w:val="005235EE"/>
    <w:rsid w:val="00530629"/>
    <w:rsid w:val="00570F1C"/>
    <w:rsid w:val="00590A4E"/>
    <w:rsid w:val="005960E9"/>
    <w:rsid w:val="00597145"/>
    <w:rsid w:val="005B24BF"/>
    <w:rsid w:val="005C2E47"/>
    <w:rsid w:val="005D1D5E"/>
    <w:rsid w:val="00603B6D"/>
    <w:rsid w:val="00624240"/>
    <w:rsid w:val="00625D3A"/>
    <w:rsid w:val="0063241A"/>
    <w:rsid w:val="00635182"/>
    <w:rsid w:val="00654C16"/>
    <w:rsid w:val="00660F57"/>
    <w:rsid w:val="00666126"/>
    <w:rsid w:val="00672000"/>
    <w:rsid w:val="00675EA3"/>
    <w:rsid w:val="0067744D"/>
    <w:rsid w:val="006B2B2B"/>
    <w:rsid w:val="006C3E7A"/>
    <w:rsid w:val="006D5A2F"/>
    <w:rsid w:val="006F2916"/>
    <w:rsid w:val="007143D1"/>
    <w:rsid w:val="00735E37"/>
    <w:rsid w:val="007B2FCE"/>
    <w:rsid w:val="007C31D0"/>
    <w:rsid w:val="007C5009"/>
    <w:rsid w:val="007D18DC"/>
    <w:rsid w:val="00827F32"/>
    <w:rsid w:val="00873C24"/>
    <w:rsid w:val="008E4A7A"/>
    <w:rsid w:val="009038A1"/>
    <w:rsid w:val="00921882"/>
    <w:rsid w:val="00927391"/>
    <w:rsid w:val="009536D1"/>
    <w:rsid w:val="00956D6E"/>
    <w:rsid w:val="009675E7"/>
    <w:rsid w:val="009E0E23"/>
    <w:rsid w:val="009F57B9"/>
    <w:rsid w:val="00A10490"/>
    <w:rsid w:val="00A23891"/>
    <w:rsid w:val="00A27B84"/>
    <w:rsid w:val="00A41450"/>
    <w:rsid w:val="00A5617E"/>
    <w:rsid w:val="00A715E7"/>
    <w:rsid w:val="00A859D7"/>
    <w:rsid w:val="00AA007D"/>
    <w:rsid w:val="00AA57D0"/>
    <w:rsid w:val="00AD2A91"/>
    <w:rsid w:val="00AE7491"/>
    <w:rsid w:val="00B1639C"/>
    <w:rsid w:val="00B2253E"/>
    <w:rsid w:val="00B25AC2"/>
    <w:rsid w:val="00B3265A"/>
    <w:rsid w:val="00B35065"/>
    <w:rsid w:val="00B8275D"/>
    <w:rsid w:val="00B86E91"/>
    <w:rsid w:val="00B95934"/>
    <w:rsid w:val="00B97616"/>
    <w:rsid w:val="00BA4666"/>
    <w:rsid w:val="00BA5EB9"/>
    <w:rsid w:val="00BB124C"/>
    <w:rsid w:val="00BB5A66"/>
    <w:rsid w:val="00BD1F7C"/>
    <w:rsid w:val="00BF285A"/>
    <w:rsid w:val="00BF3EAE"/>
    <w:rsid w:val="00C105D3"/>
    <w:rsid w:val="00C106EC"/>
    <w:rsid w:val="00C54275"/>
    <w:rsid w:val="00C6102D"/>
    <w:rsid w:val="00C776C7"/>
    <w:rsid w:val="00CC04C4"/>
    <w:rsid w:val="00CD70F1"/>
    <w:rsid w:val="00CE5256"/>
    <w:rsid w:val="00CE59DF"/>
    <w:rsid w:val="00D05EDA"/>
    <w:rsid w:val="00D27323"/>
    <w:rsid w:val="00D57FB4"/>
    <w:rsid w:val="00D64A12"/>
    <w:rsid w:val="00D74A88"/>
    <w:rsid w:val="00D97707"/>
    <w:rsid w:val="00DA4574"/>
    <w:rsid w:val="00DB0A4D"/>
    <w:rsid w:val="00DC2A0C"/>
    <w:rsid w:val="00DC2C16"/>
    <w:rsid w:val="00DC70EB"/>
    <w:rsid w:val="00DD275C"/>
    <w:rsid w:val="00E025A4"/>
    <w:rsid w:val="00E03E56"/>
    <w:rsid w:val="00E63E40"/>
    <w:rsid w:val="00E66A8D"/>
    <w:rsid w:val="00EB7733"/>
    <w:rsid w:val="00EB7D52"/>
    <w:rsid w:val="00EF1FBB"/>
    <w:rsid w:val="00F04896"/>
    <w:rsid w:val="00F34F33"/>
    <w:rsid w:val="00F57AD6"/>
    <w:rsid w:val="00FE07B6"/>
    <w:rsid w:val="00FF0A1B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7D06E0F1"/>
  <w15:docId w15:val="{9602AE27-60AF-486E-835D-F449432D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3C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6A8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E3C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A8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602D"/>
  </w:style>
  <w:style w:type="character" w:styleId="Hyperlink">
    <w:name w:val="Hyperlink"/>
    <w:basedOn w:val="DefaultParagraphFont"/>
    <w:uiPriority w:val="99"/>
    <w:semiHidden/>
    <w:unhideWhenUsed/>
    <w:rsid w:val="00B32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WCSD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wcsd wcsd</dc:creator>
  <cp:lastModifiedBy>TERRY WELKER</cp:lastModifiedBy>
  <cp:revision>2</cp:revision>
  <cp:lastPrinted>2016-05-16T20:23:00Z</cp:lastPrinted>
  <dcterms:created xsi:type="dcterms:W3CDTF">2016-05-26T20:17:00Z</dcterms:created>
  <dcterms:modified xsi:type="dcterms:W3CDTF">2016-05-26T20:17:00Z</dcterms:modified>
</cp:coreProperties>
</file>